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F31A0" w:rsidTr="005E4BB2">
        <w:tc>
          <w:tcPr>
            <w:tcW w:w="10423" w:type="dxa"/>
            <w:gridSpan w:val="2"/>
            <w:shd w:val="clear" w:color="auto" w:fill="auto"/>
          </w:tcPr>
          <w:p w:rsidR="004F0988" w:rsidRPr="007F31A0" w:rsidRDefault="004F0988" w:rsidP="00133525">
            <w:pPr>
              <w:pStyle w:val="ZA"/>
              <w:framePr w:w="0" w:hRule="auto" w:wrap="auto" w:vAnchor="margin" w:hAnchor="text" w:yAlign="inline"/>
            </w:pPr>
            <w:bookmarkStart w:id="0" w:name="page1"/>
            <w:r w:rsidRPr="007F31A0">
              <w:rPr>
                <w:sz w:val="64"/>
              </w:rPr>
              <w:t xml:space="preserve">3GPP </w:t>
            </w:r>
            <w:bookmarkStart w:id="1" w:name="specType1"/>
            <w:r w:rsidRPr="007F31A0">
              <w:rPr>
                <w:sz w:val="64"/>
              </w:rPr>
              <w:t>TS</w:t>
            </w:r>
            <w:bookmarkEnd w:id="1"/>
            <w:r w:rsidRPr="007F31A0">
              <w:rPr>
                <w:sz w:val="64"/>
              </w:rPr>
              <w:t xml:space="preserve"> </w:t>
            </w:r>
            <w:bookmarkStart w:id="2" w:name="specNumber"/>
            <w:r w:rsidR="00C952C0" w:rsidRPr="007F31A0">
              <w:rPr>
                <w:sz w:val="64"/>
              </w:rPr>
              <w:t>29</w:t>
            </w:r>
            <w:r w:rsidRPr="007F31A0">
              <w:rPr>
                <w:sz w:val="64"/>
              </w:rPr>
              <w:t>.</w:t>
            </w:r>
            <w:bookmarkEnd w:id="2"/>
            <w:r w:rsidR="00C952C0" w:rsidRPr="007F31A0">
              <w:rPr>
                <w:sz w:val="64"/>
              </w:rPr>
              <w:t>535</w:t>
            </w:r>
            <w:r w:rsidRPr="007F31A0">
              <w:rPr>
                <w:sz w:val="64"/>
              </w:rPr>
              <w:t xml:space="preserve"> </w:t>
            </w:r>
            <w:r w:rsidRPr="007F31A0">
              <w:t>V</w:t>
            </w:r>
            <w:bookmarkStart w:id="3" w:name="specVersion"/>
            <w:r w:rsidR="00C952C0" w:rsidRPr="007F31A0">
              <w:t>0</w:t>
            </w:r>
            <w:r w:rsidRPr="007F31A0">
              <w:t>.</w:t>
            </w:r>
            <w:r w:rsidR="00C952C0" w:rsidRPr="007F31A0">
              <w:t>0</w:t>
            </w:r>
            <w:r w:rsidRPr="007F31A0">
              <w:t>.</w:t>
            </w:r>
            <w:bookmarkEnd w:id="3"/>
            <w:r w:rsidR="00C952C0" w:rsidRPr="007F31A0">
              <w:t>0</w:t>
            </w:r>
            <w:r w:rsidRPr="007F31A0">
              <w:t xml:space="preserve"> </w:t>
            </w:r>
            <w:r w:rsidRPr="007F31A0">
              <w:rPr>
                <w:sz w:val="32"/>
              </w:rPr>
              <w:t>(</w:t>
            </w:r>
            <w:r w:rsidR="00C952C0" w:rsidRPr="007F31A0">
              <w:rPr>
                <w:sz w:val="32"/>
              </w:rPr>
              <w:t>2020-11</w:t>
            </w:r>
            <w:r w:rsidRPr="007F31A0">
              <w:rPr>
                <w:sz w:val="32"/>
              </w:rPr>
              <w:t>)</w:t>
            </w:r>
          </w:p>
        </w:tc>
      </w:tr>
      <w:tr w:rsidR="004F0988" w:rsidRPr="007F31A0" w:rsidTr="005E4BB2">
        <w:trPr>
          <w:trHeight w:hRule="exact" w:val="1134"/>
        </w:trPr>
        <w:tc>
          <w:tcPr>
            <w:tcW w:w="10423" w:type="dxa"/>
            <w:gridSpan w:val="2"/>
            <w:shd w:val="clear" w:color="auto" w:fill="auto"/>
          </w:tcPr>
          <w:p w:rsidR="00BA4B8D" w:rsidRPr="007F31A0" w:rsidRDefault="004F0988" w:rsidP="00C952C0">
            <w:pPr>
              <w:pStyle w:val="ZB"/>
              <w:framePr w:w="0" w:hRule="auto" w:wrap="auto" w:vAnchor="margin" w:hAnchor="text" w:yAlign="inline"/>
            </w:pPr>
            <w:r w:rsidRPr="007F31A0">
              <w:t xml:space="preserve">Technical </w:t>
            </w:r>
            <w:bookmarkStart w:id="4" w:name="spectype2"/>
            <w:r w:rsidRPr="007F31A0">
              <w:t>Specification</w:t>
            </w:r>
            <w:bookmarkEnd w:id="4"/>
          </w:p>
        </w:tc>
      </w:tr>
      <w:tr w:rsidR="004F0988" w:rsidRPr="007F31A0" w:rsidTr="005E4BB2">
        <w:trPr>
          <w:trHeight w:hRule="exact" w:val="3686"/>
        </w:trPr>
        <w:tc>
          <w:tcPr>
            <w:tcW w:w="10423" w:type="dxa"/>
            <w:gridSpan w:val="2"/>
            <w:shd w:val="clear" w:color="auto" w:fill="auto"/>
          </w:tcPr>
          <w:p w:rsidR="004F0988" w:rsidRPr="007F31A0" w:rsidRDefault="004F0988" w:rsidP="00133525">
            <w:pPr>
              <w:pStyle w:val="ZT"/>
              <w:framePr w:wrap="auto" w:hAnchor="text" w:yAlign="inline"/>
            </w:pPr>
            <w:r w:rsidRPr="007F31A0">
              <w:t>3rd Generation Partnership Project;</w:t>
            </w:r>
          </w:p>
          <w:p w:rsidR="004F0988" w:rsidRPr="007F31A0" w:rsidRDefault="004F0988" w:rsidP="00133525">
            <w:pPr>
              <w:pStyle w:val="ZT"/>
              <w:framePr w:wrap="auto" w:hAnchor="text" w:yAlign="inline"/>
            </w:pPr>
            <w:r w:rsidRPr="007F31A0">
              <w:t xml:space="preserve">Technical Specification Group </w:t>
            </w:r>
            <w:bookmarkStart w:id="5" w:name="specTitle"/>
            <w:r w:rsidR="00262473" w:rsidRPr="007F31A0">
              <w:t>Core Network and Terminals;</w:t>
            </w:r>
          </w:p>
          <w:p w:rsidR="00062023" w:rsidRPr="007F31A0" w:rsidRDefault="00961F19" w:rsidP="00133525">
            <w:pPr>
              <w:pStyle w:val="ZT"/>
              <w:framePr w:wrap="auto" w:hAnchor="text" w:yAlign="inline"/>
            </w:pPr>
            <w:r w:rsidRPr="007F31A0">
              <w:t>5G System; AKMA Anchor Services;</w:t>
            </w:r>
          </w:p>
          <w:p w:rsidR="00961F19" w:rsidRPr="007F31A0" w:rsidRDefault="00262473" w:rsidP="00133525">
            <w:pPr>
              <w:pStyle w:val="ZT"/>
              <w:framePr w:wrap="auto" w:hAnchor="text" w:yAlign="inline"/>
              <w:rPr>
                <w:lang w:val="en-US"/>
              </w:rPr>
            </w:pPr>
            <w:r w:rsidRPr="007F31A0">
              <w:t>Stage 3</w:t>
            </w:r>
          </w:p>
          <w:bookmarkEnd w:id="5"/>
          <w:p w:rsidR="004F0988" w:rsidRPr="007F31A0" w:rsidRDefault="00262473" w:rsidP="00133525">
            <w:pPr>
              <w:pStyle w:val="ZT"/>
              <w:framePr w:wrap="auto" w:hAnchor="text" w:yAlign="inline"/>
              <w:rPr>
                <w:i/>
                <w:sz w:val="28"/>
              </w:rPr>
            </w:pPr>
            <w:r w:rsidRPr="007F31A0">
              <w:t xml:space="preserve"> </w:t>
            </w:r>
            <w:r w:rsidR="004F0988" w:rsidRPr="007F31A0">
              <w:t>(</w:t>
            </w:r>
            <w:r w:rsidR="004F0988" w:rsidRPr="007F31A0">
              <w:rPr>
                <w:rStyle w:val="ZGSM"/>
              </w:rPr>
              <w:t xml:space="preserve">Release </w:t>
            </w:r>
            <w:bookmarkStart w:id="6" w:name="specRelease"/>
            <w:r w:rsidR="004F0988" w:rsidRPr="007F31A0">
              <w:rPr>
                <w:rStyle w:val="ZGSM"/>
              </w:rPr>
              <w:t>17</w:t>
            </w:r>
            <w:bookmarkEnd w:id="6"/>
            <w:r w:rsidR="004F0988" w:rsidRPr="007F31A0">
              <w:t>)</w:t>
            </w:r>
          </w:p>
        </w:tc>
      </w:tr>
      <w:tr w:rsidR="00BF128E" w:rsidRPr="007F31A0" w:rsidTr="005E4BB2">
        <w:tc>
          <w:tcPr>
            <w:tcW w:w="10423" w:type="dxa"/>
            <w:gridSpan w:val="2"/>
            <w:shd w:val="clear" w:color="auto" w:fill="auto"/>
          </w:tcPr>
          <w:p w:rsidR="00BF128E" w:rsidRPr="007F31A0" w:rsidRDefault="00BF128E" w:rsidP="00133525">
            <w:pPr>
              <w:pStyle w:val="ZU"/>
              <w:framePr w:w="0" w:wrap="auto" w:vAnchor="margin" w:hAnchor="text" w:yAlign="inline"/>
              <w:tabs>
                <w:tab w:val="right" w:pos="10206"/>
              </w:tabs>
              <w:jc w:val="left"/>
              <w:rPr>
                <w:color w:val="0000FF"/>
              </w:rPr>
            </w:pPr>
            <w:r w:rsidRPr="007F31A0">
              <w:rPr>
                <w:color w:val="0000FF"/>
              </w:rPr>
              <w:tab/>
            </w:r>
          </w:p>
        </w:tc>
      </w:tr>
      <w:tr w:rsidR="00D57972" w:rsidRPr="007F31A0" w:rsidTr="005E4BB2">
        <w:trPr>
          <w:trHeight w:hRule="exact" w:val="1531"/>
        </w:trPr>
        <w:tc>
          <w:tcPr>
            <w:tcW w:w="4883" w:type="dxa"/>
            <w:shd w:val="clear" w:color="auto" w:fill="auto"/>
          </w:tcPr>
          <w:p w:rsidR="00D57972" w:rsidRPr="007F31A0" w:rsidRDefault="00C952C0">
            <w:r w:rsidRPr="007F31A0">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95.25pt;height:66pt">
                  <v:imagedata r:id="rId9" o:title="5G-logo_175px"/>
                </v:shape>
              </w:pict>
            </w:r>
          </w:p>
        </w:tc>
        <w:tc>
          <w:tcPr>
            <w:tcW w:w="5540" w:type="dxa"/>
            <w:shd w:val="clear" w:color="auto" w:fill="auto"/>
          </w:tcPr>
          <w:p w:rsidR="00D57972" w:rsidRPr="007F31A0" w:rsidRDefault="007F31A0" w:rsidP="00133525">
            <w:pPr>
              <w:jc w:val="right"/>
            </w:pPr>
            <w:bookmarkStart w:id="7" w:name="logos"/>
            <w:r w:rsidRPr="007F31A0">
              <w:pict>
                <v:shape id="_x0000_i1062" type="#_x0000_t75" style="width:127.5pt;height:75pt">
                  <v:imagedata r:id="rId10" o:title="3GPP-logo_web"/>
                </v:shape>
              </w:pict>
            </w:r>
            <w:bookmarkEnd w:id="7"/>
          </w:p>
        </w:tc>
      </w:tr>
      <w:tr w:rsidR="00C074DD" w:rsidRPr="007F31A0" w:rsidTr="005E4BB2">
        <w:trPr>
          <w:trHeight w:hRule="exact" w:val="5783"/>
        </w:trPr>
        <w:tc>
          <w:tcPr>
            <w:tcW w:w="10423" w:type="dxa"/>
            <w:gridSpan w:val="2"/>
            <w:shd w:val="clear" w:color="auto" w:fill="auto"/>
          </w:tcPr>
          <w:p w:rsidR="00C074DD" w:rsidRPr="007F31A0" w:rsidRDefault="00C074DD" w:rsidP="00C074DD">
            <w:pPr>
              <w:pStyle w:val="Guidance"/>
              <w:rPr>
                <w:b/>
              </w:rPr>
            </w:pPr>
          </w:p>
        </w:tc>
      </w:tr>
      <w:tr w:rsidR="00C074DD" w:rsidRPr="007F31A0" w:rsidTr="005E4BB2">
        <w:trPr>
          <w:cantSplit/>
          <w:trHeight w:hRule="exact" w:val="964"/>
        </w:trPr>
        <w:tc>
          <w:tcPr>
            <w:tcW w:w="10423" w:type="dxa"/>
            <w:gridSpan w:val="2"/>
            <w:shd w:val="clear" w:color="auto" w:fill="auto"/>
          </w:tcPr>
          <w:p w:rsidR="00C074DD" w:rsidRPr="007F31A0" w:rsidRDefault="00C074DD" w:rsidP="00C074DD">
            <w:pPr>
              <w:rPr>
                <w:sz w:val="16"/>
              </w:rPr>
            </w:pPr>
            <w:bookmarkStart w:id="8" w:name="warningNotice"/>
            <w:r w:rsidRPr="007F31A0">
              <w:rPr>
                <w:sz w:val="16"/>
              </w:rPr>
              <w:t>The present document has been developed within the 3rd Generation Partnership Project (3GPP</w:t>
            </w:r>
            <w:r w:rsidRPr="007F31A0">
              <w:rPr>
                <w:sz w:val="16"/>
                <w:vertAlign w:val="superscript"/>
              </w:rPr>
              <w:t xml:space="preserve"> TM</w:t>
            </w:r>
            <w:r w:rsidRPr="007F31A0">
              <w:rPr>
                <w:sz w:val="16"/>
              </w:rPr>
              <w:t>) and may be further elaborated for the purposes of 3GPP.</w:t>
            </w:r>
            <w:r w:rsidRPr="007F31A0">
              <w:rPr>
                <w:sz w:val="16"/>
              </w:rPr>
              <w:br/>
              <w:t>The present document has not been subject to any approval process by the 3GPP</w:t>
            </w:r>
            <w:r w:rsidRPr="007F31A0">
              <w:rPr>
                <w:sz w:val="16"/>
                <w:vertAlign w:val="superscript"/>
              </w:rPr>
              <w:t xml:space="preserve"> </w:t>
            </w:r>
            <w:r w:rsidRPr="007F31A0">
              <w:rPr>
                <w:sz w:val="16"/>
              </w:rPr>
              <w:t>Organizational Partners and shall not be implemented.</w:t>
            </w:r>
            <w:r w:rsidRPr="007F31A0">
              <w:rPr>
                <w:sz w:val="16"/>
              </w:rPr>
              <w:br/>
              <w:t>This Specification is provided for future development work within 3GPP</w:t>
            </w:r>
            <w:r w:rsidRPr="007F31A0">
              <w:rPr>
                <w:sz w:val="16"/>
                <w:vertAlign w:val="superscript"/>
              </w:rPr>
              <w:t xml:space="preserve"> </w:t>
            </w:r>
            <w:r w:rsidRPr="007F31A0">
              <w:rPr>
                <w:sz w:val="16"/>
              </w:rPr>
              <w:t>only. The Organizational Partners accept no liability for any use of this Specification.</w:t>
            </w:r>
            <w:r w:rsidRPr="007F31A0">
              <w:rPr>
                <w:sz w:val="16"/>
              </w:rPr>
              <w:br/>
              <w:t>Specifications and Reports for implementation of the 3GPP</w:t>
            </w:r>
            <w:r w:rsidRPr="007F31A0">
              <w:rPr>
                <w:sz w:val="16"/>
                <w:vertAlign w:val="superscript"/>
              </w:rPr>
              <w:t xml:space="preserve"> TM</w:t>
            </w:r>
            <w:r w:rsidRPr="007F31A0">
              <w:rPr>
                <w:sz w:val="16"/>
              </w:rPr>
              <w:t xml:space="preserve"> system should be obtained via the 3GPP Organizational Partners' Publications Offices.</w:t>
            </w:r>
            <w:bookmarkEnd w:id="8"/>
          </w:p>
          <w:p w:rsidR="00C074DD" w:rsidRPr="007F31A0" w:rsidRDefault="00C074DD" w:rsidP="00C074DD">
            <w:pPr>
              <w:pStyle w:val="ZV"/>
              <w:framePr w:w="0" w:wrap="auto" w:vAnchor="margin" w:hAnchor="text" w:yAlign="inline"/>
            </w:pPr>
          </w:p>
          <w:p w:rsidR="00C074DD" w:rsidRPr="007F31A0"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F31A0" w:rsidTr="00133525">
        <w:trPr>
          <w:trHeight w:hRule="exact" w:val="5670"/>
        </w:trPr>
        <w:tc>
          <w:tcPr>
            <w:tcW w:w="10423" w:type="dxa"/>
            <w:shd w:val="clear" w:color="auto" w:fill="auto"/>
          </w:tcPr>
          <w:p w:rsidR="00E16509" w:rsidRPr="007F31A0" w:rsidRDefault="00E16509" w:rsidP="00E16509">
            <w:pPr>
              <w:pStyle w:val="Guidance"/>
            </w:pPr>
            <w:bookmarkStart w:id="9" w:name="page2"/>
          </w:p>
        </w:tc>
      </w:tr>
      <w:tr w:rsidR="00E16509" w:rsidRPr="007F31A0" w:rsidTr="00C074DD">
        <w:trPr>
          <w:trHeight w:hRule="exact" w:val="5387"/>
        </w:trPr>
        <w:tc>
          <w:tcPr>
            <w:tcW w:w="10423" w:type="dxa"/>
            <w:shd w:val="clear" w:color="auto" w:fill="auto"/>
          </w:tcPr>
          <w:p w:rsidR="00E16509" w:rsidRPr="007F31A0" w:rsidRDefault="00E16509" w:rsidP="00133525">
            <w:pPr>
              <w:pStyle w:val="FP"/>
              <w:spacing w:after="240"/>
              <w:ind w:left="2835" w:right="2835"/>
              <w:jc w:val="center"/>
              <w:rPr>
                <w:rFonts w:ascii="Arial" w:hAnsi="Arial"/>
                <w:b/>
                <w:i/>
              </w:rPr>
            </w:pPr>
            <w:bookmarkStart w:id="10" w:name="coords3gpp"/>
            <w:r w:rsidRPr="007F31A0">
              <w:rPr>
                <w:rFonts w:ascii="Arial" w:hAnsi="Arial"/>
                <w:b/>
                <w:i/>
              </w:rPr>
              <w:t>3GPP</w:t>
            </w:r>
          </w:p>
          <w:p w:rsidR="00E16509" w:rsidRPr="007F31A0" w:rsidRDefault="00E16509" w:rsidP="00133525">
            <w:pPr>
              <w:pStyle w:val="FP"/>
              <w:pBdr>
                <w:bottom w:val="single" w:sz="6" w:space="1" w:color="auto"/>
              </w:pBdr>
              <w:ind w:left="2835" w:right="2835"/>
              <w:jc w:val="center"/>
            </w:pPr>
            <w:r w:rsidRPr="007F31A0">
              <w:t>Postal address</w:t>
            </w:r>
          </w:p>
          <w:p w:rsidR="00E16509" w:rsidRPr="007F31A0" w:rsidRDefault="00E16509" w:rsidP="00133525">
            <w:pPr>
              <w:pStyle w:val="FP"/>
              <w:ind w:left="2835" w:right="2835"/>
              <w:jc w:val="center"/>
              <w:rPr>
                <w:rFonts w:ascii="Arial" w:hAnsi="Arial"/>
                <w:sz w:val="18"/>
              </w:rPr>
            </w:pPr>
          </w:p>
          <w:p w:rsidR="00E16509" w:rsidRPr="007F31A0" w:rsidRDefault="00E16509" w:rsidP="00133525">
            <w:pPr>
              <w:pStyle w:val="FP"/>
              <w:pBdr>
                <w:bottom w:val="single" w:sz="6" w:space="1" w:color="auto"/>
              </w:pBdr>
              <w:spacing w:before="240"/>
              <w:ind w:left="2835" w:right="2835"/>
              <w:jc w:val="center"/>
            </w:pPr>
            <w:r w:rsidRPr="007F31A0">
              <w:t>3GPP support office address</w:t>
            </w:r>
          </w:p>
          <w:p w:rsidR="00E16509" w:rsidRPr="007F31A0" w:rsidRDefault="00E16509" w:rsidP="00133525">
            <w:pPr>
              <w:pStyle w:val="FP"/>
              <w:ind w:left="2835" w:right="2835"/>
              <w:jc w:val="center"/>
              <w:rPr>
                <w:rFonts w:ascii="Arial" w:hAnsi="Arial"/>
                <w:sz w:val="18"/>
              </w:rPr>
            </w:pPr>
            <w:r w:rsidRPr="007F31A0">
              <w:rPr>
                <w:rFonts w:ascii="Arial" w:hAnsi="Arial"/>
                <w:sz w:val="18"/>
              </w:rPr>
              <w:t>650 Route des Lucioles - Sophia Antipolis</w:t>
            </w:r>
          </w:p>
          <w:p w:rsidR="00E16509" w:rsidRPr="007F31A0" w:rsidRDefault="00E16509" w:rsidP="00133525">
            <w:pPr>
              <w:pStyle w:val="FP"/>
              <w:ind w:left="2835" w:right="2835"/>
              <w:jc w:val="center"/>
              <w:rPr>
                <w:rFonts w:ascii="Arial" w:hAnsi="Arial"/>
                <w:sz w:val="18"/>
              </w:rPr>
            </w:pPr>
            <w:r w:rsidRPr="007F31A0">
              <w:rPr>
                <w:rFonts w:ascii="Arial" w:hAnsi="Arial"/>
                <w:sz w:val="18"/>
              </w:rPr>
              <w:t>Valbonne - FRANCE</w:t>
            </w:r>
          </w:p>
          <w:p w:rsidR="00E16509" w:rsidRPr="007F31A0" w:rsidRDefault="00E16509" w:rsidP="00133525">
            <w:pPr>
              <w:pStyle w:val="FP"/>
              <w:spacing w:after="20"/>
              <w:ind w:left="2835" w:right="2835"/>
              <w:jc w:val="center"/>
              <w:rPr>
                <w:rFonts w:ascii="Arial" w:hAnsi="Arial"/>
                <w:sz w:val="18"/>
              </w:rPr>
            </w:pPr>
            <w:r w:rsidRPr="007F31A0">
              <w:rPr>
                <w:rFonts w:ascii="Arial" w:hAnsi="Arial"/>
                <w:sz w:val="18"/>
              </w:rPr>
              <w:t>Tel.: +33 4 92 94 42 00 Fax: +33 4 93 65 47 16</w:t>
            </w:r>
          </w:p>
          <w:p w:rsidR="00E16509" w:rsidRPr="007F31A0" w:rsidRDefault="00E16509" w:rsidP="00133525">
            <w:pPr>
              <w:pStyle w:val="FP"/>
              <w:pBdr>
                <w:bottom w:val="single" w:sz="6" w:space="1" w:color="auto"/>
              </w:pBdr>
              <w:spacing w:before="240"/>
              <w:ind w:left="2835" w:right="2835"/>
              <w:jc w:val="center"/>
            </w:pPr>
            <w:r w:rsidRPr="007F31A0">
              <w:t>Internet</w:t>
            </w:r>
          </w:p>
          <w:p w:rsidR="00E16509" w:rsidRPr="007F31A0" w:rsidRDefault="00E16509" w:rsidP="00133525">
            <w:pPr>
              <w:pStyle w:val="FP"/>
              <w:ind w:left="2835" w:right="2835"/>
              <w:jc w:val="center"/>
              <w:rPr>
                <w:rFonts w:ascii="Arial" w:hAnsi="Arial"/>
                <w:sz w:val="18"/>
              </w:rPr>
            </w:pPr>
            <w:r w:rsidRPr="007F31A0">
              <w:rPr>
                <w:rFonts w:ascii="Arial" w:hAnsi="Arial"/>
                <w:sz w:val="18"/>
              </w:rPr>
              <w:t>http://www.3gpp.org</w:t>
            </w:r>
            <w:bookmarkEnd w:id="10"/>
          </w:p>
          <w:p w:rsidR="00E16509" w:rsidRPr="007F31A0" w:rsidRDefault="00E16509" w:rsidP="00133525"/>
        </w:tc>
      </w:tr>
      <w:tr w:rsidR="00E16509" w:rsidRPr="007F31A0" w:rsidTr="00C074DD">
        <w:tc>
          <w:tcPr>
            <w:tcW w:w="10423" w:type="dxa"/>
            <w:shd w:val="clear" w:color="auto" w:fill="auto"/>
            <w:vAlign w:val="bottom"/>
          </w:tcPr>
          <w:p w:rsidR="00E16509" w:rsidRPr="007F31A0" w:rsidRDefault="00E16509" w:rsidP="00133525">
            <w:pPr>
              <w:pStyle w:val="FP"/>
              <w:pBdr>
                <w:bottom w:val="single" w:sz="6" w:space="1" w:color="auto"/>
              </w:pBdr>
              <w:spacing w:after="240"/>
              <w:jc w:val="center"/>
              <w:rPr>
                <w:rFonts w:ascii="Arial" w:hAnsi="Arial"/>
                <w:b/>
                <w:i/>
                <w:noProof/>
              </w:rPr>
            </w:pPr>
            <w:bookmarkStart w:id="11" w:name="copyrightNotification"/>
            <w:r w:rsidRPr="007F31A0">
              <w:rPr>
                <w:rFonts w:ascii="Arial" w:hAnsi="Arial"/>
                <w:b/>
                <w:i/>
                <w:noProof/>
              </w:rPr>
              <w:t>Copyright Notification</w:t>
            </w:r>
          </w:p>
          <w:p w:rsidR="00E16509" w:rsidRPr="007F31A0" w:rsidRDefault="00E16509" w:rsidP="00133525">
            <w:pPr>
              <w:pStyle w:val="FP"/>
              <w:jc w:val="center"/>
              <w:rPr>
                <w:noProof/>
              </w:rPr>
            </w:pPr>
            <w:r w:rsidRPr="007F31A0">
              <w:rPr>
                <w:noProof/>
              </w:rPr>
              <w:t>No part may be reproduced except as authorized by written permission.</w:t>
            </w:r>
            <w:r w:rsidRPr="007F31A0">
              <w:rPr>
                <w:noProof/>
              </w:rPr>
              <w:br/>
              <w:t>The copyright and the foregoing restriction extend to reproduction in all media.</w:t>
            </w:r>
          </w:p>
          <w:p w:rsidR="00E16509" w:rsidRPr="007F31A0" w:rsidRDefault="00E16509" w:rsidP="00133525">
            <w:pPr>
              <w:pStyle w:val="FP"/>
              <w:jc w:val="center"/>
              <w:rPr>
                <w:noProof/>
              </w:rPr>
            </w:pPr>
          </w:p>
          <w:p w:rsidR="00E16509" w:rsidRPr="007F31A0" w:rsidRDefault="00E16509" w:rsidP="00133525">
            <w:pPr>
              <w:pStyle w:val="FP"/>
              <w:jc w:val="center"/>
              <w:rPr>
                <w:noProof/>
                <w:sz w:val="18"/>
              </w:rPr>
            </w:pPr>
            <w:r w:rsidRPr="007F31A0">
              <w:rPr>
                <w:noProof/>
                <w:sz w:val="18"/>
              </w:rPr>
              <w:t xml:space="preserve">© </w:t>
            </w:r>
            <w:bookmarkStart w:id="12" w:name="copyrightDate"/>
            <w:r w:rsidRPr="007F31A0">
              <w:rPr>
                <w:noProof/>
                <w:sz w:val="18"/>
              </w:rPr>
              <w:t>20</w:t>
            </w:r>
            <w:bookmarkEnd w:id="12"/>
            <w:r w:rsidR="000B3F74" w:rsidRPr="007F31A0">
              <w:rPr>
                <w:noProof/>
                <w:sz w:val="18"/>
              </w:rPr>
              <w:t>20</w:t>
            </w:r>
            <w:r w:rsidRPr="007F31A0">
              <w:rPr>
                <w:noProof/>
                <w:sz w:val="18"/>
              </w:rPr>
              <w:t>, 3GPP Organizational Partners (ARIB, ATIS, CCSA, ETSI, TSDSI, TTA, TTC).</w:t>
            </w:r>
            <w:bookmarkStart w:id="13" w:name="copyrightaddon"/>
            <w:bookmarkEnd w:id="13"/>
          </w:p>
          <w:p w:rsidR="00E16509" w:rsidRPr="007F31A0" w:rsidRDefault="00E16509" w:rsidP="00133525">
            <w:pPr>
              <w:pStyle w:val="FP"/>
              <w:jc w:val="center"/>
              <w:rPr>
                <w:noProof/>
                <w:sz w:val="18"/>
              </w:rPr>
            </w:pPr>
            <w:r w:rsidRPr="007F31A0">
              <w:rPr>
                <w:noProof/>
                <w:sz w:val="18"/>
              </w:rPr>
              <w:t>All rights reserved.</w:t>
            </w:r>
          </w:p>
          <w:p w:rsidR="00E16509" w:rsidRPr="007F31A0" w:rsidRDefault="00E16509" w:rsidP="00E16509">
            <w:pPr>
              <w:pStyle w:val="FP"/>
              <w:rPr>
                <w:noProof/>
                <w:sz w:val="18"/>
              </w:rPr>
            </w:pPr>
          </w:p>
          <w:p w:rsidR="00E16509" w:rsidRPr="007F31A0" w:rsidRDefault="00E16509" w:rsidP="00E16509">
            <w:pPr>
              <w:pStyle w:val="FP"/>
              <w:rPr>
                <w:noProof/>
                <w:sz w:val="18"/>
              </w:rPr>
            </w:pPr>
            <w:r w:rsidRPr="007F31A0">
              <w:rPr>
                <w:noProof/>
                <w:sz w:val="18"/>
              </w:rPr>
              <w:t>UMTS™ is a Trade Mark of ETSI registered for the benefit of its members</w:t>
            </w:r>
          </w:p>
          <w:p w:rsidR="00E16509" w:rsidRPr="007F31A0" w:rsidRDefault="00E16509" w:rsidP="00E16509">
            <w:pPr>
              <w:pStyle w:val="FP"/>
              <w:rPr>
                <w:noProof/>
                <w:sz w:val="18"/>
              </w:rPr>
            </w:pPr>
            <w:r w:rsidRPr="007F31A0">
              <w:rPr>
                <w:noProof/>
                <w:sz w:val="18"/>
              </w:rPr>
              <w:t>3GPP™ is a Trade Mark of ETSI registered for the benefit of its Members and of the 3GPP Organizational Partners</w:t>
            </w:r>
            <w:r w:rsidRPr="007F31A0">
              <w:rPr>
                <w:noProof/>
                <w:sz w:val="18"/>
              </w:rPr>
              <w:br/>
              <w:t>LTE™ is a Trade Mark of ETSI registered for the benefit of its Members and of the 3GPP Organizational Partners</w:t>
            </w:r>
          </w:p>
          <w:p w:rsidR="00E16509" w:rsidRPr="007F31A0" w:rsidRDefault="00E16509" w:rsidP="00E16509">
            <w:pPr>
              <w:pStyle w:val="FP"/>
              <w:rPr>
                <w:noProof/>
                <w:sz w:val="18"/>
              </w:rPr>
            </w:pPr>
            <w:r w:rsidRPr="007F31A0">
              <w:rPr>
                <w:noProof/>
                <w:sz w:val="18"/>
              </w:rPr>
              <w:t>GSM® and the GSM logo are registered and owned by the GSM Association</w:t>
            </w:r>
            <w:bookmarkEnd w:id="11"/>
          </w:p>
          <w:p w:rsidR="00E16509" w:rsidRPr="007F31A0"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A26956" w:rsidRPr="007F31A0"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7F31A0"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7F31A0" w:rsidRDefault="00A26956">
      <w:pPr>
        <w:pStyle w:val="TOC1"/>
        <w:rPr>
          <w:rFonts w:ascii="Calibri" w:hAnsi="Calibri"/>
          <w:szCs w:val="22"/>
          <w:lang w:eastAsia="en-GB"/>
        </w:rPr>
      </w:pPr>
      <w:r>
        <w:t>1</w:t>
      </w:r>
      <w:r w:rsidRPr="007F31A0">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7F31A0" w:rsidRDefault="00A26956">
      <w:pPr>
        <w:pStyle w:val="TOC1"/>
        <w:rPr>
          <w:rFonts w:ascii="Calibri" w:hAnsi="Calibri"/>
          <w:szCs w:val="22"/>
          <w:lang w:eastAsia="en-GB"/>
        </w:rPr>
      </w:pPr>
      <w:r>
        <w:t>2</w:t>
      </w:r>
      <w:r w:rsidRPr="007F31A0">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7F31A0" w:rsidRDefault="00A26956">
      <w:pPr>
        <w:pStyle w:val="TOC1"/>
        <w:rPr>
          <w:rFonts w:ascii="Calibri" w:hAnsi="Calibri"/>
          <w:szCs w:val="22"/>
          <w:lang w:eastAsia="en-GB"/>
        </w:rPr>
      </w:pPr>
      <w:r>
        <w:t>3</w:t>
      </w:r>
      <w:r w:rsidRPr="007F31A0">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7F31A0" w:rsidRDefault="00A26956">
      <w:pPr>
        <w:pStyle w:val="TOC2"/>
        <w:rPr>
          <w:rFonts w:ascii="Calibri" w:hAnsi="Calibri"/>
          <w:sz w:val="22"/>
          <w:szCs w:val="22"/>
          <w:lang w:eastAsia="en-GB"/>
        </w:rPr>
      </w:pPr>
      <w:r>
        <w:t>3.1</w:t>
      </w:r>
      <w:r w:rsidRPr="007F31A0">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7F31A0" w:rsidRDefault="00A26956">
      <w:pPr>
        <w:pStyle w:val="TOC2"/>
        <w:rPr>
          <w:rFonts w:ascii="Calibri" w:hAnsi="Calibri"/>
          <w:sz w:val="22"/>
          <w:szCs w:val="22"/>
          <w:lang w:eastAsia="en-GB"/>
        </w:rPr>
      </w:pPr>
      <w:r>
        <w:t>3.2</w:t>
      </w:r>
      <w:r w:rsidRPr="007F31A0">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7F31A0" w:rsidRDefault="00A26956">
      <w:pPr>
        <w:pStyle w:val="TOC2"/>
        <w:rPr>
          <w:rFonts w:ascii="Calibri" w:hAnsi="Calibri"/>
          <w:sz w:val="22"/>
          <w:szCs w:val="22"/>
          <w:lang w:eastAsia="en-GB"/>
        </w:rPr>
      </w:pPr>
      <w:r>
        <w:t>3.3</w:t>
      </w:r>
      <w:r w:rsidRPr="007F31A0">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7F31A0" w:rsidRDefault="00A26956">
      <w:pPr>
        <w:pStyle w:val="TOC1"/>
        <w:rPr>
          <w:rFonts w:ascii="Calibri" w:hAnsi="Calibri"/>
          <w:szCs w:val="22"/>
          <w:lang w:eastAsia="en-GB"/>
        </w:rPr>
      </w:pPr>
      <w:r>
        <w:t>4</w:t>
      </w:r>
      <w:r w:rsidRPr="007F31A0">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7F31A0" w:rsidRDefault="00A26956">
      <w:pPr>
        <w:pStyle w:val="TOC2"/>
        <w:rPr>
          <w:rFonts w:ascii="Calibri" w:hAnsi="Calibri"/>
          <w:sz w:val="22"/>
          <w:szCs w:val="22"/>
          <w:lang w:eastAsia="en-GB"/>
        </w:rPr>
      </w:pPr>
      <w:r>
        <w:t>4.1</w:t>
      </w:r>
      <w:r w:rsidRPr="007F31A0">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7F31A0" w:rsidRDefault="00A26956">
      <w:pPr>
        <w:pStyle w:val="TOC2"/>
        <w:rPr>
          <w:rFonts w:ascii="Calibri" w:hAnsi="Calibri"/>
          <w:sz w:val="22"/>
          <w:szCs w:val="22"/>
          <w:lang w:eastAsia="en-GB"/>
        </w:rPr>
      </w:pPr>
      <w:r>
        <w:t>4.2</w:t>
      </w:r>
      <w:r w:rsidRPr="007F31A0">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7F31A0"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7F31A0"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7F31A0"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7F31A0" w:rsidRDefault="00A26956">
      <w:pPr>
        <w:pStyle w:val="TOC2"/>
        <w:rPr>
          <w:rFonts w:ascii="Calibri" w:hAnsi="Calibri"/>
          <w:sz w:val="22"/>
          <w:szCs w:val="22"/>
          <w:lang w:eastAsia="en-GB"/>
        </w:rPr>
      </w:pPr>
      <w:r>
        <w:t>X.1</w:t>
      </w:r>
      <w:r w:rsidRPr="007F31A0">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7F31A0"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7F31A0" w:rsidRDefault="00A26956">
      <w:pPr>
        <w:pStyle w:val="TOC1"/>
        <w:rPr>
          <w:rFonts w:ascii="Calibri" w:hAnsi="Calibri"/>
          <w:szCs w:val="22"/>
          <w:lang w:eastAsia="en-GB"/>
        </w:rPr>
      </w:pPr>
      <w:r>
        <w:t>Y</w:t>
      </w:r>
      <w:r w:rsidRPr="007F31A0">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7F31A0" w:rsidRDefault="00A26956">
      <w:pPr>
        <w:pStyle w:val="TOC2"/>
        <w:rPr>
          <w:rFonts w:ascii="Calibri" w:hAnsi="Calibri"/>
          <w:sz w:val="22"/>
          <w:szCs w:val="22"/>
          <w:lang w:eastAsia="en-GB"/>
        </w:rPr>
      </w:pPr>
      <w:r>
        <w:t>Y.1</w:t>
      </w:r>
      <w:r w:rsidRPr="007F31A0">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7F31A0" w:rsidRDefault="00A26956">
      <w:pPr>
        <w:pStyle w:val="TOC1"/>
        <w:rPr>
          <w:rFonts w:ascii="Calibri" w:hAnsi="Calibri"/>
          <w:szCs w:val="22"/>
          <w:lang w:eastAsia="en-GB"/>
        </w:rPr>
      </w:pPr>
      <w:r>
        <w:t>Y.2</w:t>
      </w:r>
      <w:r w:rsidRPr="007F31A0">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7F31A0" w:rsidRDefault="00A26956">
      <w:pPr>
        <w:pStyle w:val="TOC1"/>
        <w:rPr>
          <w:rFonts w:ascii="Calibri" w:hAnsi="Calibri"/>
          <w:szCs w:val="22"/>
          <w:lang w:eastAsia="en-GB"/>
        </w:rPr>
      </w:pPr>
      <w:r>
        <w:t>Y.3</w:t>
      </w:r>
      <w:r w:rsidRPr="007F31A0">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7F31A0"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7F31A0"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7F31A0" w:rsidRDefault="00A26956">
      <w:pPr>
        <w:pStyle w:val="TOC1"/>
        <w:rPr>
          <w:rFonts w:ascii="Calibri" w:hAnsi="Calibri"/>
          <w:szCs w:val="22"/>
          <w:lang w:eastAsia="en-GB"/>
        </w:rPr>
      </w:pPr>
      <w:r>
        <w:t>B.1</w:t>
      </w:r>
      <w:r w:rsidRPr="007F31A0">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7F31A0"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7F31A0"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7F31A0"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7F31A0"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Pr="007B600E" w:rsidRDefault="00080512" w:rsidP="004D4305">
      <w:pPr>
        <w:pStyle w:val="Guidance"/>
      </w:pPr>
      <w:r w:rsidRPr="004D3578">
        <w:br w:type="page"/>
      </w:r>
    </w:p>
    <w:p w:rsidR="00080512" w:rsidRDefault="00080512">
      <w:pPr>
        <w:pStyle w:val="1"/>
      </w:pPr>
      <w:bookmarkStart w:id="15" w:name="foreword"/>
      <w:bookmarkStart w:id="16" w:name="_Toc2086433"/>
      <w:bookmarkEnd w:id="15"/>
      <w:r w:rsidRPr="004D3578">
        <w:t>Foreword</w:t>
      </w:r>
      <w:bookmarkEnd w:id="16"/>
    </w:p>
    <w:p w:rsidR="00080512" w:rsidRPr="004D3578" w:rsidRDefault="00080512">
      <w:r w:rsidRPr="004D4305">
        <w:t xml:space="preserve">This Technical </w:t>
      </w:r>
      <w:bookmarkStart w:id="17" w:name="spectype3"/>
      <w:r w:rsidRPr="004D4305">
        <w:t>Specification</w:t>
      </w:r>
      <w:bookmarkEnd w:id="17"/>
      <w:r w:rsidRPr="004D4305">
        <w:t xml:space="preserve"> has</w:t>
      </w:r>
      <w:r w:rsidRPr="004D3578">
        <w:t xml:space="preserve"> be</w:t>
      </w:r>
      <w:bookmarkStart w:id="18" w:name="_GoBack"/>
      <w:bookmarkEnd w:id="18"/>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2086434"/>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1" w:name="scope"/>
      <w:bookmarkStart w:id="22" w:name="_Toc2086435"/>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23" w:name="references"/>
      <w:bookmarkStart w:id="24" w:name="_Toc208643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25" w:name="definitions"/>
      <w:bookmarkStart w:id="26" w:name="_Toc2086437"/>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7" w:name="_Toc208643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208643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2086440"/>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0" w:name="clause4"/>
      <w:bookmarkStart w:id="31" w:name="_Toc2086441"/>
      <w:bookmarkEnd w:id="30"/>
      <w:r w:rsidRPr="004D3578">
        <w:t>4</w:t>
      </w:r>
      <w:r w:rsidRPr="004D3578">
        <w:tab/>
        <w:t xml:space="preserve">Examples for </w:t>
      </w:r>
      <w:r w:rsidR="00D76048">
        <w:t>s</w:t>
      </w:r>
      <w:r w:rsidRPr="004D3578">
        <w:t>tyles</w:t>
      </w:r>
      <w:bookmarkEnd w:id="31"/>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1"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rsidR="00080512" w:rsidRPr="004D3578" w:rsidRDefault="00080512">
      <w:pPr>
        <w:pStyle w:val="2"/>
      </w:pPr>
      <w:bookmarkStart w:id="33" w:name="_Toc2086442"/>
      <w:r w:rsidRPr="004D3578">
        <w:t>4.1</w:t>
      </w:r>
      <w:r w:rsidRPr="004D3578">
        <w:tab/>
        <w:t xml:space="preserve">Heading </w:t>
      </w:r>
      <w:r w:rsidR="00D76048">
        <w:t>s</w:t>
      </w:r>
      <w:r w:rsidRPr="004D3578">
        <w:t>tyles</w:t>
      </w:r>
      <w:bookmarkEnd w:id="33"/>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2"/>
      </w:pPr>
      <w:bookmarkStart w:id="34" w:name="_Toc2086443"/>
      <w:r w:rsidRPr="004D3578">
        <w:t>4.2</w:t>
      </w:r>
      <w:r w:rsidRPr="004D3578">
        <w:tab/>
        <w:t>Other common styles</w:t>
      </w:r>
      <w:bookmarkEnd w:id="34"/>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7F31A0" w:rsidTr="004D3578">
        <w:trPr>
          <w:jc w:val="center"/>
        </w:trPr>
        <w:tc>
          <w:tcPr>
            <w:tcW w:w="2464" w:type="dxa"/>
            <w:shd w:val="clear" w:color="auto" w:fill="D9D9D9"/>
          </w:tcPr>
          <w:p w:rsidR="00080512" w:rsidRPr="007F31A0" w:rsidRDefault="00080512">
            <w:pPr>
              <w:pStyle w:val="TAH"/>
            </w:pPr>
            <w:smartTag w:uri="urn:schemas-microsoft-com:office:smarttags" w:element="State">
              <w:smartTag w:uri="urn:schemas-microsoft-com:office:smarttags" w:element="place">
                <w:r w:rsidRPr="007F31A0">
                  <w:t>Col</w:t>
                </w:r>
              </w:smartTag>
            </w:smartTag>
            <w:r w:rsidRPr="007F31A0">
              <w:t xml:space="preserve"> 1 Header (TAH)</w:t>
            </w:r>
          </w:p>
        </w:tc>
        <w:tc>
          <w:tcPr>
            <w:tcW w:w="2464" w:type="dxa"/>
            <w:shd w:val="clear" w:color="auto" w:fill="D9D9D9"/>
          </w:tcPr>
          <w:p w:rsidR="00080512" w:rsidRPr="007F31A0" w:rsidRDefault="00080512">
            <w:pPr>
              <w:pStyle w:val="TAH"/>
            </w:pPr>
            <w:smartTag w:uri="urn:schemas-microsoft-com:office:smarttags" w:element="State">
              <w:smartTag w:uri="urn:schemas-microsoft-com:office:smarttags" w:element="place">
                <w:r w:rsidRPr="007F31A0">
                  <w:t>Col</w:t>
                </w:r>
              </w:smartTag>
            </w:smartTag>
            <w:r w:rsidRPr="007F31A0">
              <w:t xml:space="preserve"> 2 Header (TAH)</w:t>
            </w:r>
          </w:p>
        </w:tc>
        <w:tc>
          <w:tcPr>
            <w:tcW w:w="2464" w:type="dxa"/>
            <w:shd w:val="clear" w:color="auto" w:fill="D9D9D9"/>
          </w:tcPr>
          <w:p w:rsidR="00080512" w:rsidRPr="007F31A0" w:rsidRDefault="00080512">
            <w:pPr>
              <w:pStyle w:val="TAH"/>
            </w:pPr>
            <w:smartTag w:uri="urn:schemas-microsoft-com:office:smarttags" w:element="State">
              <w:smartTag w:uri="urn:schemas-microsoft-com:office:smarttags" w:element="place">
                <w:r w:rsidRPr="007F31A0">
                  <w:t>Col</w:t>
                </w:r>
              </w:smartTag>
            </w:smartTag>
            <w:r w:rsidRPr="007F31A0">
              <w:t xml:space="preserve"> 3 Header (TAH)</w:t>
            </w:r>
          </w:p>
        </w:tc>
      </w:tr>
      <w:tr w:rsidR="00080512" w:rsidRPr="007F31A0">
        <w:trPr>
          <w:jc w:val="center"/>
        </w:trPr>
        <w:tc>
          <w:tcPr>
            <w:tcW w:w="2464" w:type="dxa"/>
          </w:tcPr>
          <w:p w:rsidR="00080512" w:rsidRPr="007F31A0" w:rsidRDefault="00080512">
            <w:pPr>
              <w:pStyle w:val="TAL"/>
            </w:pPr>
            <w:r w:rsidRPr="007F31A0">
              <w:t>Left Justified (TAL)</w:t>
            </w:r>
          </w:p>
        </w:tc>
        <w:tc>
          <w:tcPr>
            <w:tcW w:w="2464" w:type="dxa"/>
          </w:tcPr>
          <w:p w:rsidR="00080512" w:rsidRPr="007F31A0" w:rsidRDefault="00080512">
            <w:pPr>
              <w:pStyle w:val="TAC"/>
            </w:pPr>
            <w:r w:rsidRPr="007F31A0">
              <w:t>Centred (TAC)</w:t>
            </w:r>
          </w:p>
        </w:tc>
        <w:tc>
          <w:tcPr>
            <w:tcW w:w="2464" w:type="dxa"/>
          </w:tcPr>
          <w:p w:rsidR="00080512" w:rsidRPr="007F31A0" w:rsidRDefault="00080512">
            <w:pPr>
              <w:pStyle w:val="TAR"/>
            </w:pPr>
            <w:r w:rsidRPr="007F31A0">
              <w:t>Right Justified (TAR)</w:t>
            </w:r>
          </w:p>
        </w:tc>
      </w:tr>
      <w:tr w:rsidR="00080512" w:rsidRPr="007F31A0">
        <w:trPr>
          <w:cantSplit/>
          <w:jc w:val="center"/>
        </w:trPr>
        <w:tc>
          <w:tcPr>
            <w:tcW w:w="7392" w:type="dxa"/>
            <w:gridSpan w:val="3"/>
          </w:tcPr>
          <w:p w:rsidR="00080512" w:rsidRPr="007F31A0" w:rsidRDefault="00080512">
            <w:pPr>
              <w:pStyle w:val="TAN"/>
            </w:pPr>
            <w:r w:rsidRPr="007F31A0">
              <w:t>NOTE:</w:t>
            </w:r>
            <w:r w:rsidRPr="007F31A0">
              <w:tab/>
              <w:t>A special style is provided for notes within a table (TAN).</w:t>
            </w:r>
          </w:p>
        </w:tc>
      </w:tr>
    </w:tbl>
    <w:p w:rsidR="00080512" w:rsidRPr="004D3578" w:rsidRDefault="00080512"/>
    <w:p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rsidR="00080512" w:rsidRPr="004D3578" w:rsidRDefault="002B6339">
      <w:pPr>
        <w:pStyle w:val="TH"/>
      </w:pPr>
      <w:r w:rsidRPr="004D3578">
        <w:object w:dxaOrig="6645" w:dyaOrig="2775">
          <v:shape id="_x0000_i1036" type="#_x0000_t75" style="width:332.25pt;height:138pt" o:ole="">
            <v:imagedata r:id="rId12" o:title=""/>
          </v:shape>
          <o:OLEObject Type="Embed" ProgID="Word.Picture.8" ShapeID="_x0000_i1036" DrawAspect="Content" ObjectID="_1664631180" r:id="rId13"/>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p w:rsidR="00080512" w:rsidRPr="004D3578" w:rsidRDefault="00080512">
      <w:pPr>
        <w:pStyle w:val="1"/>
      </w:pPr>
      <w:bookmarkStart w:id="36" w:name="tsgNames"/>
      <w:bookmarkStart w:id="37" w:name="_Toc2086444"/>
      <w:bookmarkEnd w:id="36"/>
      <w:r w:rsidRPr="004D3578">
        <w:t>"TSG &lt;Name&gt;" on the front page</w:t>
      </w:r>
      <w:bookmarkEnd w:id="37"/>
    </w:p>
    <w:p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7F31A0" w:rsidTr="004D3578">
        <w:tc>
          <w:tcPr>
            <w:tcW w:w="2376" w:type="dxa"/>
            <w:shd w:val="clear" w:color="auto" w:fill="D9D9D9"/>
          </w:tcPr>
          <w:p w:rsidR="004D3578" w:rsidRPr="007F31A0" w:rsidRDefault="004D3578">
            <w:pPr>
              <w:pStyle w:val="TAH"/>
            </w:pPr>
            <w:r w:rsidRPr="007F31A0">
              <w:t>TSG</w:t>
            </w:r>
          </w:p>
        </w:tc>
        <w:tc>
          <w:tcPr>
            <w:tcW w:w="3828" w:type="dxa"/>
            <w:shd w:val="clear" w:color="auto" w:fill="D9D9D9"/>
          </w:tcPr>
          <w:p w:rsidR="004D3578" w:rsidRPr="007F31A0" w:rsidRDefault="004D3578">
            <w:pPr>
              <w:pStyle w:val="TAH"/>
            </w:pPr>
            <w:r w:rsidRPr="007F31A0">
              <w:t>Full Name</w:t>
            </w:r>
          </w:p>
        </w:tc>
      </w:tr>
      <w:tr w:rsidR="004D3578" w:rsidRPr="007F31A0">
        <w:tc>
          <w:tcPr>
            <w:tcW w:w="2376" w:type="dxa"/>
            <w:tcBorders>
              <w:top w:val="single" w:sz="4" w:space="0" w:color="auto"/>
              <w:left w:val="single" w:sz="4" w:space="0" w:color="auto"/>
              <w:bottom w:val="single" w:sz="4" w:space="0" w:color="auto"/>
              <w:right w:val="single" w:sz="4" w:space="0" w:color="auto"/>
            </w:tcBorders>
          </w:tcPr>
          <w:p w:rsidR="004D3578" w:rsidRPr="007F31A0" w:rsidRDefault="004D3578" w:rsidP="004D3578">
            <w:pPr>
              <w:pStyle w:val="TAL"/>
            </w:pPr>
            <w:smartTag w:uri="urn:schemas-microsoft-com:office:smarttags" w:element="Street">
              <w:smartTag w:uri="urn:schemas-microsoft-com:office:smarttags" w:element="address">
                <w:r w:rsidRPr="007F31A0">
                  <w:t>TSG CT</w:t>
                </w:r>
              </w:smartTag>
            </w:smartTag>
          </w:p>
        </w:tc>
        <w:tc>
          <w:tcPr>
            <w:tcW w:w="3828" w:type="dxa"/>
            <w:tcBorders>
              <w:top w:val="single" w:sz="4" w:space="0" w:color="auto"/>
              <w:left w:val="single" w:sz="4" w:space="0" w:color="auto"/>
              <w:bottom w:val="single" w:sz="4" w:space="0" w:color="auto"/>
              <w:right w:val="single" w:sz="4" w:space="0" w:color="auto"/>
            </w:tcBorders>
          </w:tcPr>
          <w:p w:rsidR="004D3578" w:rsidRPr="007F31A0" w:rsidRDefault="004D3578" w:rsidP="004D3578">
            <w:pPr>
              <w:pStyle w:val="TAL"/>
            </w:pPr>
            <w:r w:rsidRPr="007F31A0">
              <w:t>Core</w:t>
            </w:r>
            <w:r w:rsidR="00942EC2" w:rsidRPr="007F31A0">
              <w:t xml:space="preserve"> Network</w:t>
            </w:r>
            <w:r w:rsidRPr="007F31A0">
              <w:t xml:space="preserve"> and Terminals</w:t>
            </w:r>
          </w:p>
        </w:tc>
      </w:tr>
      <w:tr w:rsidR="004D3578" w:rsidRPr="007F31A0">
        <w:tc>
          <w:tcPr>
            <w:tcW w:w="2376" w:type="dxa"/>
          </w:tcPr>
          <w:p w:rsidR="004D3578" w:rsidRPr="007F31A0" w:rsidRDefault="004D3578" w:rsidP="004D3578">
            <w:pPr>
              <w:pStyle w:val="TAL"/>
            </w:pPr>
            <w:r w:rsidRPr="007F31A0">
              <w:t>TSG RAN</w:t>
            </w:r>
          </w:p>
        </w:tc>
        <w:tc>
          <w:tcPr>
            <w:tcW w:w="3828" w:type="dxa"/>
          </w:tcPr>
          <w:p w:rsidR="004D3578" w:rsidRPr="007F31A0" w:rsidRDefault="004D3578" w:rsidP="004D3578">
            <w:pPr>
              <w:pStyle w:val="TAL"/>
            </w:pPr>
            <w:r w:rsidRPr="007F31A0">
              <w:t>Radio Access Network</w:t>
            </w:r>
          </w:p>
        </w:tc>
      </w:tr>
      <w:tr w:rsidR="004D3578" w:rsidRPr="007F31A0">
        <w:tc>
          <w:tcPr>
            <w:tcW w:w="2376" w:type="dxa"/>
          </w:tcPr>
          <w:p w:rsidR="004D3578" w:rsidRPr="007F31A0" w:rsidRDefault="004D3578" w:rsidP="004D3578">
            <w:pPr>
              <w:pStyle w:val="TAL"/>
            </w:pPr>
            <w:r w:rsidRPr="007F31A0">
              <w:t>TSG SA</w:t>
            </w:r>
          </w:p>
        </w:tc>
        <w:tc>
          <w:tcPr>
            <w:tcW w:w="3828" w:type="dxa"/>
          </w:tcPr>
          <w:p w:rsidR="004D3578" w:rsidRPr="007F31A0" w:rsidRDefault="004D3578" w:rsidP="004D3578">
            <w:pPr>
              <w:pStyle w:val="TAL"/>
            </w:pPr>
            <w:r w:rsidRPr="007F31A0">
              <w:t>Services and System Aspects</w:t>
            </w:r>
          </w:p>
        </w:tc>
      </w:tr>
    </w:tbl>
    <w:p w:rsidR="00080512" w:rsidRPr="004D3578" w:rsidRDefault="00080512"/>
    <w:p w:rsidR="00080512" w:rsidRPr="004D3578" w:rsidRDefault="00080512">
      <w:pPr>
        <w:pStyle w:val="1"/>
      </w:pPr>
      <w:bookmarkStart w:id="38" w:name="_Toc2086445"/>
      <w:r w:rsidRPr="004D3578">
        <w:t>Page setup parameters</w:t>
      </w:r>
      <w:bookmarkEnd w:id="38"/>
    </w:p>
    <w:p w:rsidR="00080512" w:rsidRPr="004D3578" w:rsidRDefault="00080512">
      <w:pPr>
        <w:pStyle w:val="Guidance"/>
      </w:pPr>
      <w:r w:rsidRPr="004D3578">
        <w:t>This clause defines the margin parameters and the header to be used (implemented in the macros).</w:t>
      </w:r>
    </w:p>
    <w:p w:rsidR="00080512" w:rsidRPr="004D3578" w:rsidRDefault="00080512">
      <w:pPr>
        <w:pStyle w:val="Guidance"/>
      </w:pPr>
      <w:r w:rsidRPr="004D3578">
        <w:t>Title page (= title section)</w:t>
      </w:r>
    </w:p>
    <w:p w:rsidR="00080512" w:rsidRPr="004D3578" w:rsidRDefault="00080512">
      <w:pPr>
        <w:pStyle w:val="Guidance"/>
      </w:pPr>
      <w:r w:rsidRPr="004D3578">
        <w:t>A4 portrait, Top: 4 cm, Bottom: 19 cm, Left: 1,5 cm, Right: 1,5 cm, Gutter: 0 cm, Header: 0 cm, Footer: 0 cm.</w:t>
      </w:r>
    </w:p>
    <w:p w:rsidR="00080512" w:rsidRPr="004D3578" w:rsidRDefault="00080512">
      <w:pPr>
        <w:pStyle w:val="Guidance"/>
      </w:pPr>
      <w:r w:rsidRPr="004D3578">
        <w:t>Portrait sections</w:t>
      </w:r>
    </w:p>
    <w:p w:rsidR="00080512" w:rsidRPr="004D3578" w:rsidRDefault="00080512">
      <w:pPr>
        <w:pStyle w:val="Guidance"/>
      </w:pPr>
      <w:r w:rsidRPr="004D3578">
        <w:lastRenderedPageBreak/>
        <w:t>A4 portrait, Top: 2.5 cm, Bottom: 2 cm, Left: 2 cm, Right: 2 cm, Gutter: 0 cm, Header: 1,5 cm, Footer: 0,6 cm.</w:t>
      </w:r>
    </w:p>
    <w:p w:rsidR="00080512" w:rsidRPr="004D3578" w:rsidRDefault="00080512">
      <w:pPr>
        <w:pStyle w:val="Guidance"/>
      </w:pPr>
      <w:r w:rsidRPr="004D3578">
        <w:t>Landscape sections</w:t>
      </w:r>
    </w:p>
    <w:p w:rsidR="00080512" w:rsidRPr="004D3578" w:rsidRDefault="00080512">
      <w:pPr>
        <w:pStyle w:val="Guidance"/>
      </w:pPr>
      <w:r w:rsidRPr="004D3578">
        <w:t>A4 landscape, Top: 2 cm, Bottom: 2 cm, Left: 2 cm, Right: 2,5 cm, Gutter: 0 cm, Header: 1,5 cm, Footer: 0,6 cm.</w:t>
      </w:r>
    </w:p>
    <w:p w:rsidR="00080512" w:rsidRPr="004D3578" w:rsidRDefault="00080512">
      <w:pPr>
        <w:pStyle w:val="Guidance"/>
      </w:pPr>
      <w:r w:rsidRPr="004D3578">
        <w:t>Headers and footers</w:t>
      </w:r>
    </w:p>
    <w:p w:rsidR="00080512" w:rsidRPr="004D3578" w:rsidRDefault="00080512">
      <w:pPr>
        <w:pStyle w:val="Guidance"/>
      </w:pPr>
      <w:r w:rsidRPr="004D3578">
        <w:t>Header</w:t>
      </w:r>
    </w:p>
    <w:p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rsidR="00080512" w:rsidRPr="004D3578" w:rsidRDefault="00080512">
      <w:pPr>
        <w:pStyle w:val="a3"/>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rsidR="00080512" w:rsidRPr="004D3578" w:rsidRDefault="00080512">
      <w:pPr>
        <w:pStyle w:val="Guidance"/>
      </w:pPr>
      <w:r w:rsidRPr="004D3578">
        <w:br/>
        <w:t>The centre entry is the page number.</w:t>
      </w:r>
    </w:p>
    <w:p w:rsidR="00080512" w:rsidRPr="004D3578" w:rsidRDefault="00080512">
      <w:pPr>
        <w:pStyle w:val="a3"/>
        <w:jc w:val="center"/>
      </w:pPr>
      <w:r w:rsidRPr="004D3578">
        <w:fldChar w:fldCharType="begin"/>
      </w:r>
      <w:r w:rsidRPr="004D3578">
        <w:instrText xml:space="preserve"> PAGE </w:instrText>
      </w:r>
      <w:r w:rsidRPr="004D3578">
        <w:fldChar w:fldCharType="separate"/>
      </w:r>
      <w:r w:rsidR="00713C44">
        <w:t>11</w:t>
      </w:r>
      <w:r w:rsidRPr="004D3578">
        <w:fldChar w:fldCharType="end"/>
      </w:r>
    </w:p>
    <w:p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rsidR="00080512" w:rsidRPr="004D3578" w:rsidRDefault="00080512">
      <w:pPr>
        <w:pStyle w:val="a3"/>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rsidR="00080512" w:rsidRPr="004D3578" w:rsidRDefault="00080512">
      <w:pPr>
        <w:pStyle w:val="Guidance"/>
      </w:pPr>
      <w:r w:rsidRPr="004D3578">
        <w:t>Footer</w:t>
      </w:r>
    </w:p>
    <w:p w:rsidR="00080512" w:rsidRPr="004D3578" w:rsidRDefault="00080512">
      <w:pPr>
        <w:pStyle w:val="Guidance"/>
      </w:pPr>
      <w:r w:rsidRPr="004D3578">
        <w:t>The footer contains always "3GPP" (except for the title page).</w:t>
      </w:r>
    </w:p>
    <w:p w:rsidR="00080512" w:rsidRPr="004D3578" w:rsidRDefault="00080512">
      <w:pPr>
        <w:pStyle w:val="a4"/>
      </w:pPr>
      <w:r w:rsidRPr="004D3578">
        <w:t>3GPP</w:t>
      </w:r>
    </w:p>
    <w:p w:rsidR="00080512" w:rsidRPr="004D3578" w:rsidRDefault="00080512">
      <w:pPr>
        <w:pStyle w:val="1"/>
      </w:pPr>
      <w:r w:rsidRPr="004D3578">
        <w:rPr>
          <w:i/>
        </w:rPr>
        <w:br w:type="page"/>
      </w:r>
      <w:bookmarkStart w:id="39" w:name="_Toc2086446"/>
      <w:r w:rsidRPr="004D3578">
        <w:lastRenderedPageBreak/>
        <w:t>Proforma copyright release text block</w:t>
      </w:r>
      <w:bookmarkEnd w:id="39"/>
    </w:p>
    <w:p w:rsidR="00080512" w:rsidRPr="004D3578" w:rsidRDefault="00080512">
      <w:pPr>
        <w:pStyle w:val="Guidance"/>
      </w:pPr>
      <w:r w:rsidRPr="004D3578">
        <w:t>(e.g. for PICS and PIXIT Proformas)</w:t>
      </w:r>
    </w:p>
    <w:p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rsidR="00602AEA" w:rsidRDefault="00602AEA" w:rsidP="00602AEA">
      <w:pPr>
        <w:pStyle w:val="2"/>
      </w:pPr>
      <w:bookmarkStart w:id="40" w:name="_Toc2086447"/>
      <w:r>
        <w:t>X.1</w:t>
      </w:r>
      <w:r>
        <w:tab/>
        <w:t>The right to copy</w:t>
      </w:r>
      <w:bookmarkEnd w:id="40"/>
    </w:p>
    <w:p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rsidR="00080512" w:rsidRPr="004D3578" w:rsidRDefault="00080512">
      <w:pPr>
        <w:pStyle w:val="1"/>
      </w:pPr>
      <w:r w:rsidRPr="004D3578">
        <w:br w:type="page"/>
      </w:r>
      <w:bookmarkStart w:id="41" w:name="_Toc2086448"/>
      <w:r w:rsidRPr="004D3578">
        <w:lastRenderedPageBreak/>
        <w:t>Abstract Test Suite (ATS) text block</w:t>
      </w:r>
      <w:bookmarkEnd w:id="41"/>
    </w:p>
    <w:p w:rsidR="00080512" w:rsidRPr="004D3578" w:rsidRDefault="00080512">
      <w:pPr>
        <w:pStyle w:val="Guidance"/>
      </w:pPr>
      <w:r w:rsidRPr="004D3578">
        <w:t>This text should be used for ATS using TTCN. The subdivision is recommended.</w:t>
      </w:r>
    </w:p>
    <w:p w:rsidR="00A26956" w:rsidRDefault="00A26956" w:rsidP="00A26956">
      <w:pPr>
        <w:pStyle w:val="1"/>
      </w:pPr>
      <w:bookmarkStart w:id="42" w:name="_Toc2086449"/>
      <w:r>
        <w:t>Y</w:t>
      </w:r>
      <w:r>
        <w:tab/>
        <w:t>Abstract Test Suite (ATS)</w:t>
      </w:r>
      <w:bookmarkEnd w:id="42"/>
    </w:p>
    <w:p w:rsidR="00602AEA" w:rsidRDefault="00602AEA" w:rsidP="00602AEA">
      <w:pPr>
        <w:pStyle w:val="2"/>
      </w:pPr>
      <w:bookmarkStart w:id="43" w:name="_Toc2086450"/>
      <w:r>
        <w:t>Y.1</w:t>
      </w:r>
      <w:r>
        <w:tab/>
      </w:r>
      <w:r w:rsidR="00A26956">
        <w:t>Introduction</w:t>
      </w:r>
      <w:bookmarkEnd w:id="43"/>
    </w:p>
    <w:p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rsidR="00080512" w:rsidRPr="004D3578" w:rsidRDefault="00A26956">
      <w:pPr>
        <w:pStyle w:val="1"/>
      </w:pPr>
      <w:bookmarkStart w:id="44" w:name="_Toc2086451"/>
      <w:r>
        <w:t>Y.2</w:t>
      </w:r>
      <w:r w:rsidR="00080512" w:rsidRPr="004D3578">
        <w:tab/>
        <w:t>The TTCN Graphical form (TTCN.GR)</w:t>
      </w:r>
      <w:bookmarkEnd w:id="44"/>
    </w:p>
    <w:p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rsidR="00080512" w:rsidRPr="004D3578" w:rsidRDefault="00A26956">
      <w:pPr>
        <w:pStyle w:val="1"/>
      </w:pPr>
      <w:bookmarkStart w:id="45" w:name="_Toc2086452"/>
      <w:r>
        <w:t>Y.3</w:t>
      </w:r>
      <w:r w:rsidR="00080512" w:rsidRPr="004D3578">
        <w:tab/>
        <w:t>The TTCN Machine Processable form (TTCN.MP)</w:t>
      </w:r>
      <w:bookmarkEnd w:id="45"/>
    </w:p>
    <w:p w:rsidR="00080512" w:rsidRPr="004D3578" w:rsidRDefault="00080512">
      <w:r w:rsidRPr="004D3578">
        <w:t>The TTCN.MP representation corresponding to this ATS is contained in an ASCII file (&lt;mp_file_name&gt;.MP contained in archive &lt;zip_file_name&gt;.ZIP) which accompanies the present document.</w:t>
      </w:r>
    </w:p>
    <w:p w:rsidR="00080512" w:rsidRDefault="00D9134D">
      <w:pPr>
        <w:pStyle w:val="8"/>
      </w:pPr>
      <w:bookmarkStart w:id="46" w:name="startOfAnnexes"/>
      <w:bookmarkEnd w:id="46"/>
      <w:r>
        <w:br w:type="page"/>
      </w:r>
      <w:bookmarkStart w:id="4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7"/>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RDefault="006B30D0" w:rsidP="006B30D0"/>
    <w:p w:rsidR="00080512" w:rsidRPr="004D3578" w:rsidRDefault="007429F6">
      <w:pPr>
        <w:pStyle w:val="8"/>
      </w:pPr>
      <w:r>
        <w:br w:type="page"/>
      </w:r>
      <w:bookmarkStart w:id="4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rsidR="006B30D0" w:rsidRDefault="006B30D0" w:rsidP="006B30D0">
      <w:pPr>
        <w:pStyle w:val="Guidance"/>
      </w:pPr>
      <w:r>
        <w:t>Informative annexes may appear in both Technical Specifications and Technical Reports. Use style "Heading 8" for use in TSs.</w:t>
      </w:r>
    </w:p>
    <w:p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00080512" w:rsidRPr="004D3578" w:rsidRDefault="00080512">
      <w:pPr>
        <w:pStyle w:val="1"/>
      </w:pPr>
      <w:bookmarkStart w:id="49" w:name="_Toc2086455"/>
      <w:r w:rsidRPr="004D3578">
        <w:t>B.1</w:t>
      </w:r>
      <w:r w:rsidRPr="004D3578">
        <w:tab/>
        <w:t>Heading levels in an annex</w:t>
      </w:r>
      <w:bookmarkEnd w:id="49"/>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9"/>
      </w:pPr>
      <w:r>
        <w:br w:type="page"/>
      </w:r>
      <w:bookmarkStart w:id="50" w:name="_Toc2086456"/>
      <w:r w:rsidRPr="004D3578">
        <w:lastRenderedPageBreak/>
        <w:t>Annex &lt;B&gt;:</w:t>
      </w:r>
      <w:r w:rsidRPr="004D3578">
        <w:br/>
        <w:t>&lt;Informative annex title</w:t>
      </w:r>
      <w:r>
        <w:t xml:space="preserve"> for a Technical Report</w:t>
      </w:r>
      <w:r w:rsidRPr="004D3578">
        <w:t>&gt;</w:t>
      </w:r>
      <w:bookmarkEnd w:id="50"/>
    </w:p>
    <w:p w:rsidR="006B30D0" w:rsidRDefault="006B30D0" w:rsidP="006B30D0">
      <w:pPr>
        <w:pStyle w:val="Guidance"/>
      </w:pPr>
      <w:r>
        <w:t>Informative annexes in Technical Reports do not use "(informative") in the title, since all annexes in TRs are informative. Use style "Heading 9" in TRs.</w:t>
      </w:r>
    </w:p>
    <w:p w:rsidR="006B30D0" w:rsidRPr="004D3578" w:rsidRDefault="006B30D0"/>
    <w:p w:rsidR="002675F0" w:rsidRPr="004D3578" w:rsidRDefault="002675F0" w:rsidP="002675F0">
      <w:pPr>
        <w:pStyle w:val="8"/>
      </w:pPr>
      <w:r>
        <w:br w:type="page"/>
      </w:r>
      <w:bookmarkStart w:id="51" w:name="_Toc2086457"/>
      <w:r w:rsidRPr="004D3578">
        <w:lastRenderedPageBreak/>
        <w:t>Annex &lt;</w:t>
      </w:r>
      <w:r>
        <w:t>C</w:t>
      </w:r>
      <w:r w:rsidRPr="004D3578">
        <w:t>&gt;</w:t>
      </w:r>
      <w:r>
        <w:t xml:space="preserve"> (informative)</w:t>
      </w:r>
      <w:r w:rsidRPr="004D3578">
        <w:t>:</w:t>
      </w:r>
      <w:r w:rsidRPr="004D3578">
        <w:br/>
      </w:r>
      <w:r>
        <w:t>Bibliography</w:t>
      </w:r>
      <w:bookmarkEnd w:id="51"/>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Default="002675F0" w:rsidP="002675F0">
      <w:pPr>
        <w:pStyle w:val="8"/>
      </w:pPr>
      <w:r>
        <w:br w:type="page"/>
      </w:r>
      <w:bookmarkStart w:id="52" w:name="_Toc2086458"/>
      <w:r w:rsidRPr="004D3578">
        <w:lastRenderedPageBreak/>
        <w:t>Annex &lt;</w:t>
      </w:r>
      <w:r>
        <w:t>D</w:t>
      </w:r>
      <w:r w:rsidRPr="004D3578">
        <w:t>&gt;</w:t>
      </w:r>
      <w:r>
        <w:t xml:space="preserve"> (informative)</w:t>
      </w:r>
      <w:r w:rsidRPr="004D3578">
        <w:t>:</w:t>
      </w:r>
      <w:r w:rsidRPr="004D3578">
        <w:br/>
      </w:r>
      <w:r>
        <w:t>Index</w:t>
      </w:r>
      <w:bookmarkEnd w:id="52"/>
    </w:p>
    <w:p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rsidR="002675F0" w:rsidRPr="004D3578" w:rsidRDefault="002675F0" w:rsidP="002675F0">
      <w:pPr>
        <w:pStyle w:val="Guidance"/>
      </w:pPr>
      <w:r>
        <w:t>Generate the index using MS Word's index field feature.</w:t>
      </w:r>
    </w:p>
    <w:p w:rsidR="002675F0" w:rsidRPr="002675F0" w:rsidRDefault="002675F0" w:rsidP="002675F0"/>
    <w:p w:rsidR="00080512" w:rsidRPr="004D3578" w:rsidRDefault="00080512">
      <w:pPr>
        <w:pStyle w:val="8"/>
      </w:pPr>
      <w:r w:rsidRPr="004D3578">
        <w:br w:type="page"/>
      </w:r>
      <w:bookmarkStart w:id="53" w:name="_Toc2086459"/>
      <w:r w:rsidRPr="004D3578">
        <w:lastRenderedPageBreak/>
        <w:t>Annex &lt;X&gt; (informative):</w:t>
      </w:r>
      <w:r w:rsidRPr="004D3578">
        <w:br/>
        <w:t>Change history</w:t>
      </w:r>
      <w:bookmarkEnd w:id="53"/>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F31A0" w:rsidTr="00C72833">
        <w:trPr>
          <w:cantSplit/>
        </w:trPr>
        <w:tc>
          <w:tcPr>
            <w:tcW w:w="9639" w:type="dxa"/>
            <w:gridSpan w:val="8"/>
            <w:tcBorders>
              <w:bottom w:val="nil"/>
            </w:tcBorders>
            <w:shd w:val="solid" w:color="FFFFFF" w:fill="auto"/>
          </w:tcPr>
          <w:p w:rsidR="003C3971" w:rsidRPr="007F31A0" w:rsidRDefault="003C3971" w:rsidP="00C72833">
            <w:pPr>
              <w:pStyle w:val="TAL"/>
              <w:jc w:val="center"/>
              <w:rPr>
                <w:b/>
                <w:sz w:val="16"/>
              </w:rPr>
            </w:pPr>
            <w:r w:rsidRPr="007F31A0">
              <w:rPr>
                <w:b/>
              </w:rPr>
              <w:t>Change history</w:t>
            </w:r>
          </w:p>
        </w:tc>
      </w:tr>
      <w:tr w:rsidR="003C3971" w:rsidRPr="007F31A0" w:rsidTr="00C72833">
        <w:tc>
          <w:tcPr>
            <w:tcW w:w="800" w:type="dxa"/>
            <w:shd w:val="pct10" w:color="auto" w:fill="FFFFFF"/>
          </w:tcPr>
          <w:p w:rsidR="003C3971" w:rsidRPr="007F31A0" w:rsidRDefault="003C3971" w:rsidP="00C72833">
            <w:pPr>
              <w:pStyle w:val="TAL"/>
              <w:rPr>
                <w:b/>
                <w:sz w:val="16"/>
              </w:rPr>
            </w:pPr>
            <w:r w:rsidRPr="007F31A0">
              <w:rPr>
                <w:b/>
                <w:sz w:val="16"/>
              </w:rPr>
              <w:t>Date</w:t>
            </w:r>
          </w:p>
        </w:tc>
        <w:tc>
          <w:tcPr>
            <w:tcW w:w="800" w:type="dxa"/>
            <w:shd w:val="pct10" w:color="auto" w:fill="FFFFFF"/>
          </w:tcPr>
          <w:p w:rsidR="003C3971" w:rsidRPr="007F31A0" w:rsidRDefault="00DF2B1F" w:rsidP="00C72833">
            <w:pPr>
              <w:pStyle w:val="TAL"/>
              <w:rPr>
                <w:b/>
                <w:sz w:val="16"/>
              </w:rPr>
            </w:pPr>
            <w:r w:rsidRPr="007F31A0">
              <w:rPr>
                <w:b/>
                <w:sz w:val="16"/>
              </w:rPr>
              <w:t>Meeting</w:t>
            </w:r>
          </w:p>
        </w:tc>
        <w:tc>
          <w:tcPr>
            <w:tcW w:w="1094" w:type="dxa"/>
            <w:shd w:val="pct10" w:color="auto" w:fill="FFFFFF"/>
          </w:tcPr>
          <w:p w:rsidR="003C3971" w:rsidRPr="007F31A0" w:rsidRDefault="003C3971" w:rsidP="00DF2B1F">
            <w:pPr>
              <w:pStyle w:val="TAL"/>
              <w:rPr>
                <w:b/>
                <w:sz w:val="16"/>
              </w:rPr>
            </w:pPr>
            <w:r w:rsidRPr="007F31A0">
              <w:rPr>
                <w:b/>
                <w:sz w:val="16"/>
              </w:rPr>
              <w:t>TDoc</w:t>
            </w:r>
          </w:p>
        </w:tc>
        <w:tc>
          <w:tcPr>
            <w:tcW w:w="425" w:type="dxa"/>
            <w:shd w:val="pct10" w:color="auto" w:fill="FFFFFF"/>
          </w:tcPr>
          <w:p w:rsidR="003C3971" w:rsidRPr="007F31A0" w:rsidRDefault="003C3971" w:rsidP="00C72833">
            <w:pPr>
              <w:pStyle w:val="TAL"/>
              <w:rPr>
                <w:b/>
                <w:sz w:val="16"/>
              </w:rPr>
            </w:pPr>
            <w:r w:rsidRPr="007F31A0">
              <w:rPr>
                <w:b/>
                <w:sz w:val="16"/>
              </w:rPr>
              <w:t>CR</w:t>
            </w:r>
          </w:p>
        </w:tc>
        <w:tc>
          <w:tcPr>
            <w:tcW w:w="425" w:type="dxa"/>
            <w:shd w:val="pct10" w:color="auto" w:fill="FFFFFF"/>
          </w:tcPr>
          <w:p w:rsidR="003C3971" w:rsidRPr="007F31A0" w:rsidRDefault="003C3971" w:rsidP="00C72833">
            <w:pPr>
              <w:pStyle w:val="TAL"/>
              <w:rPr>
                <w:b/>
                <w:sz w:val="16"/>
              </w:rPr>
            </w:pPr>
            <w:r w:rsidRPr="007F31A0">
              <w:rPr>
                <w:b/>
                <w:sz w:val="16"/>
              </w:rPr>
              <w:t>Rev</w:t>
            </w:r>
          </w:p>
        </w:tc>
        <w:tc>
          <w:tcPr>
            <w:tcW w:w="425" w:type="dxa"/>
            <w:shd w:val="pct10" w:color="auto" w:fill="FFFFFF"/>
          </w:tcPr>
          <w:p w:rsidR="003C3971" w:rsidRPr="007F31A0" w:rsidRDefault="003C3971" w:rsidP="00C72833">
            <w:pPr>
              <w:pStyle w:val="TAL"/>
              <w:rPr>
                <w:b/>
                <w:sz w:val="16"/>
              </w:rPr>
            </w:pPr>
            <w:r w:rsidRPr="007F31A0">
              <w:rPr>
                <w:b/>
                <w:sz w:val="16"/>
              </w:rPr>
              <w:t>Cat</w:t>
            </w:r>
          </w:p>
        </w:tc>
        <w:tc>
          <w:tcPr>
            <w:tcW w:w="4962" w:type="dxa"/>
            <w:shd w:val="pct10" w:color="auto" w:fill="FFFFFF"/>
          </w:tcPr>
          <w:p w:rsidR="003C3971" w:rsidRPr="007F31A0" w:rsidRDefault="003C3971" w:rsidP="00C72833">
            <w:pPr>
              <w:pStyle w:val="TAL"/>
              <w:rPr>
                <w:b/>
                <w:sz w:val="16"/>
              </w:rPr>
            </w:pPr>
            <w:r w:rsidRPr="007F31A0">
              <w:rPr>
                <w:b/>
                <w:sz w:val="16"/>
              </w:rPr>
              <w:t>Subject/Comment</w:t>
            </w:r>
          </w:p>
        </w:tc>
        <w:tc>
          <w:tcPr>
            <w:tcW w:w="708" w:type="dxa"/>
            <w:shd w:val="pct10" w:color="auto" w:fill="FFFFFF"/>
          </w:tcPr>
          <w:p w:rsidR="003C3971" w:rsidRPr="007F31A0" w:rsidRDefault="003C3971" w:rsidP="00C72833">
            <w:pPr>
              <w:pStyle w:val="TAL"/>
              <w:rPr>
                <w:b/>
                <w:sz w:val="16"/>
              </w:rPr>
            </w:pPr>
            <w:r w:rsidRPr="007F31A0">
              <w:rPr>
                <w:b/>
                <w:sz w:val="16"/>
              </w:rPr>
              <w:t>New vers</w:t>
            </w:r>
            <w:r w:rsidR="00DF2B1F" w:rsidRPr="007F31A0">
              <w:rPr>
                <w:b/>
                <w:sz w:val="16"/>
              </w:rPr>
              <w:t>ion</w:t>
            </w:r>
          </w:p>
        </w:tc>
      </w:tr>
      <w:tr w:rsidR="003C3971" w:rsidRPr="007F31A0" w:rsidTr="00C72833">
        <w:tc>
          <w:tcPr>
            <w:tcW w:w="800" w:type="dxa"/>
            <w:shd w:val="solid" w:color="FFFFFF" w:fill="auto"/>
          </w:tcPr>
          <w:p w:rsidR="003C3971" w:rsidRPr="007F31A0" w:rsidRDefault="003C3971" w:rsidP="00C72833">
            <w:pPr>
              <w:pStyle w:val="TAC"/>
              <w:rPr>
                <w:sz w:val="16"/>
                <w:szCs w:val="16"/>
              </w:rPr>
            </w:pPr>
          </w:p>
        </w:tc>
        <w:tc>
          <w:tcPr>
            <w:tcW w:w="800" w:type="dxa"/>
            <w:shd w:val="solid" w:color="FFFFFF" w:fill="auto"/>
          </w:tcPr>
          <w:p w:rsidR="003C3971" w:rsidRPr="007F31A0" w:rsidRDefault="003C3971" w:rsidP="00C72833">
            <w:pPr>
              <w:pStyle w:val="TAC"/>
              <w:rPr>
                <w:sz w:val="16"/>
                <w:szCs w:val="16"/>
              </w:rPr>
            </w:pPr>
          </w:p>
        </w:tc>
        <w:tc>
          <w:tcPr>
            <w:tcW w:w="1094" w:type="dxa"/>
            <w:shd w:val="solid" w:color="FFFFFF" w:fill="auto"/>
          </w:tcPr>
          <w:p w:rsidR="003C3971" w:rsidRPr="007F31A0" w:rsidRDefault="003C3971" w:rsidP="00C72833">
            <w:pPr>
              <w:pStyle w:val="TAC"/>
              <w:rPr>
                <w:sz w:val="16"/>
                <w:szCs w:val="16"/>
              </w:rPr>
            </w:pPr>
          </w:p>
        </w:tc>
        <w:tc>
          <w:tcPr>
            <w:tcW w:w="425" w:type="dxa"/>
            <w:shd w:val="solid" w:color="FFFFFF" w:fill="auto"/>
          </w:tcPr>
          <w:p w:rsidR="003C3971" w:rsidRPr="007F31A0" w:rsidRDefault="003C3971" w:rsidP="00C72833">
            <w:pPr>
              <w:pStyle w:val="TAL"/>
              <w:rPr>
                <w:sz w:val="16"/>
                <w:szCs w:val="16"/>
              </w:rPr>
            </w:pPr>
          </w:p>
        </w:tc>
        <w:tc>
          <w:tcPr>
            <w:tcW w:w="425" w:type="dxa"/>
            <w:shd w:val="solid" w:color="FFFFFF" w:fill="auto"/>
          </w:tcPr>
          <w:p w:rsidR="003C3971" w:rsidRPr="007F31A0" w:rsidRDefault="003C3971" w:rsidP="00C72833">
            <w:pPr>
              <w:pStyle w:val="TAR"/>
              <w:rPr>
                <w:sz w:val="16"/>
                <w:szCs w:val="16"/>
              </w:rPr>
            </w:pPr>
          </w:p>
        </w:tc>
        <w:tc>
          <w:tcPr>
            <w:tcW w:w="425" w:type="dxa"/>
            <w:shd w:val="solid" w:color="FFFFFF" w:fill="auto"/>
          </w:tcPr>
          <w:p w:rsidR="003C3971" w:rsidRPr="007F31A0" w:rsidRDefault="003C3971" w:rsidP="00C72833">
            <w:pPr>
              <w:pStyle w:val="TAC"/>
              <w:rPr>
                <w:sz w:val="16"/>
                <w:szCs w:val="16"/>
              </w:rPr>
            </w:pPr>
          </w:p>
        </w:tc>
        <w:tc>
          <w:tcPr>
            <w:tcW w:w="4962" w:type="dxa"/>
            <w:shd w:val="solid" w:color="FFFFFF" w:fill="auto"/>
          </w:tcPr>
          <w:p w:rsidR="003C3971" w:rsidRPr="007F31A0" w:rsidRDefault="003C3971" w:rsidP="00C72833">
            <w:pPr>
              <w:pStyle w:val="TAL"/>
              <w:rPr>
                <w:sz w:val="16"/>
                <w:szCs w:val="16"/>
              </w:rPr>
            </w:pPr>
          </w:p>
        </w:tc>
        <w:tc>
          <w:tcPr>
            <w:tcW w:w="708" w:type="dxa"/>
            <w:shd w:val="solid" w:color="FFFFFF" w:fill="auto"/>
          </w:tcPr>
          <w:p w:rsidR="003C3971" w:rsidRPr="007F31A0"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7F31A0" w:rsidTr="00D675A9">
        <w:tc>
          <w:tcPr>
            <w:tcW w:w="1134" w:type="dxa"/>
            <w:shd w:val="solid" w:color="FFFFFF" w:fill="auto"/>
          </w:tcPr>
          <w:p w:rsidR="003C3971" w:rsidRPr="007F31A0" w:rsidRDefault="003C3971" w:rsidP="00C72833">
            <w:pPr>
              <w:pStyle w:val="Guidance"/>
            </w:pPr>
            <w:r w:rsidRPr="007F31A0">
              <w:t>2001-07</w:t>
            </w:r>
          </w:p>
        </w:tc>
        <w:tc>
          <w:tcPr>
            <w:tcW w:w="4533" w:type="dxa"/>
            <w:shd w:val="solid" w:color="FFFFFF" w:fill="auto"/>
          </w:tcPr>
          <w:p w:rsidR="003C3971" w:rsidRPr="007F31A0" w:rsidRDefault="003C3971" w:rsidP="00C72833">
            <w:pPr>
              <w:pStyle w:val="Guidance"/>
            </w:pPr>
            <w:r w:rsidRPr="007F31A0">
              <w:t>Copyright date changed to 2001; space character added before TTC in copyright notification; space character before first reference deleted.</w:t>
            </w:r>
          </w:p>
        </w:tc>
        <w:tc>
          <w:tcPr>
            <w:tcW w:w="712" w:type="dxa"/>
            <w:shd w:val="solid" w:color="FFFFFF" w:fill="auto"/>
            <w:vAlign w:val="bottom"/>
          </w:tcPr>
          <w:p w:rsidR="003C3971" w:rsidRPr="007F31A0" w:rsidRDefault="003C3971" w:rsidP="00C72833">
            <w:pPr>
              <w:pStyle w:val="Guidance"/>
              <w:jc w:val="center"/>
            </w:pPr>
            <w:r w:rsidRPr="007F31A0">
              <w:t>1.3.3</w:t>
            </w:r>
          </w:p>
        </w:tc>
      </w:tr>
      <w:tr w:rsidR="003C3971" w:rsidRPr="007F31A0" w:rsidTr="00D675A9">
        <w:tc>
          <w:tcPr>
            <w:tcW w:w="1134" w:type="dxa"/>
            <w:tcBorders>
              <w:bottom w:val="nil"/>
            </w:tcBorders>
            <w:shd w:val="solid" w:color="FFFFFF" w:fill="auto"/>
          </w:tcPr>
          <w:p w:rsidR="003C3971" w:rsidRPr="007F31A0" w:rsidRDefault="003C3971" w:rsidP="00C72833">
            <w:pPr>
              <w:pStyle w:val="Guidance"/>
            </w:pPr>
            <w:r w:rsidRPr="007F31A0">
              <w:t>2002-01</w:t>
            </w:r>
          </w:p>
        </w:tc>
        <w:tc>
          <w:tcPr>
            <w:tcW w:w="4533" w:type="dxa"/>
            <w:tcBorders>
              <w:bottom w:val="nil"/>
            </w:tcBorders>
            <w:shd w:val="solid" w:color="FFFFFF" w:fill="auto"/>
          </w:tcPr>
          <w:p w:rsidR="003C3971" w:rsidRPr="007F31A0" w:rsidRDefault="003C3971" w:rsidP="00C72833">
            <w:pPr>
              <w:pStyle w:val="Guidance"/>
            </w:pPr>
            <w:r w:rsidRPr="007F31A0">
              <w:t>Copyright date changed to 2002.</w:t>
            </w:r>
          </w:p>
        </w:tc>
        <w:tc>
          <w:tcPr>
            <w:tcW w:w="712" w:type="dxa"/>
            <w:tcBorders>
              <w:bottom w:val="nil"/>
            </w:tcBorders>
            <w:shd w:val="solid" w:color="FFFFFF" w:fill="auto"/>
            <w:vAlign w:val="bottom"/>
          </w:tcPr>
          <w:p w:rsidR="003C3971" w:rsidRPr="007F31A0" w:rsidRDefault="003C3971" w:rsidP="00C72833">
            <w:pPr>
              <w:pStyle w:val="Guidance"/>
              <w:jc w:val="center"/>
            </w:pPr>
            <w:r w:rsidRPr="007F31A0">
              <w:t>1.3.4</w:t>
            </w:r>
          </w:p>
        </w:tc>
      </w:tr>
      <w:tr w:rsidR="003C3971" w:rsidRPr="007F31A0" w:rsidTr="00D675A9">
        <w:tc>
          <w:tcPr>
            <w:tcW w:w="1134" w:type="dxa"/>
            <w:tcBorders>
              <w:bottom w:val="nil"/>
            </w:tcBorders>
            <w:shd w:val="solid" w:color="FFFFFF" w:fill="auto"/>
          </w:tcPr>
          <w:p w:rsidR="003C3971" w:rsidRPr="007F31A0" w:rsidRDefault="003C3971" w:rsidP="00C72833">
            <w:pPr>
              <w:pStyle w:val="Guidance"/>
            </w:pPr>
            <w:r w:rsidRPr="007F31A0">
              <w:t>2002-07</w:t>
            </w:r>
          </w:p>
        </w:tc>
        <w:tc>
          <w:tcPr>
            <w:tcW w:w="4533" w:type="dxa"/>
            <w:tcBorders>
              <w:bottom w:val="nil"/>
            </w:tcBorders>
            <w:shd w:val="solid" w:color="FFFFFF" w:fill="auto"/>
          </w:tcPr>
          <w:p w:rsidR="003C3971" w:rsidRPr="007F31A0" w:rsidRDefault="003C3971" w:rsidP="00C72833">
            <w:pPr>
              <w:pStyle w:val="Guidance"/>
            </w:pPr>
            <w:r w:rsidRPr="007F31A0">
              <w:t>Extra Releases added to title area.</w:t>
            </w:r>
          </w:p>
        </w:tc>
        <w:tc>
          <w:tcPr>
            <w:tcW w:w="712" w:type="dxa"/>
            <w:tcBorders>
              <w:bottom w:val="nil"/>
            </w:tcBorders>
            <w:shd w:val="solid" w:color="FFFFFF" w:fill="auto"/>
            <w:vAlign w:val="bottom"/>
          </w:tcPr>
          <w:p w:rsidR="003C3971" w:rsidRPr="007F31A0" w:rsidRDefault="003C3971" w:rsidP="00C72833">
            <w:pPr>
              <w:pStyle w:val="Guidance"/>
              <w:jc w:val="center"/>
            </w:pPr>
            <w:r w:rsidRPr="007F31A0">
              <w:t>1.3.5</w:t>
            </w:r>
          </w:p>
        </w:tc>
      </w:tr>
      <w:tr w:rsidR="003C3971" w:rsidRPr="007F31A0"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iCs/>
                <w:snapToGrid w:val="0"/>
                <w:color w:val="0000FF"/>
              </w:rPr>
            </w:pPr>
            <w:r w:rsidRPr="007F31A0">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1C21C3" w:rsidP="001C21C3">
            <w:pPr>
              <w:spacing w:after="0"/>
              <w:rPr>
                <w:i/>
                <w:iCs/>
                <w:snapToGrid w:val="0"/>
                <w:color w:val="0000FF"/>
              </w:rPr>
            </w:pPr>
            <w:r w:rsidRPr="007F31A0">
              <w:rPr>
                <w:i/>
                <w:iCs/>
                <w:snapToGrid w:val="0"/>
                <w:color w:val="0000FF"/>
              </w:rPr>
              <w:t>"</w:t>
            </w:r>
            <w:r w:rsidR="003C3971" w:rsidRPr="007F31A0">
              <w:rPr>
                <w:i/>
                <w:iCs/>
                <w:snapToGrid w:val="0"/>
                <w:color w:val="0000FF"/>
              </w:rPr>
              <w:t>TM</w:t>
            </w:r>
            <w:r w:rsidRPr="007F31A0">
              <w:rPr>
                <w:i/>
                <w:iCs/>
                <w:snapToGrid w:val="0"/>
                <w:color w:val="0000FF"/>
              </w:rPr>
              <w:t>"</w:t>
            </w:r>
            <w:r w:rsidR="003C3971" w:rsidRPr="007F31A0">
              <w:rPr>
                <w:i/>
                <w:iCs/>
                <w:snapToGrid w:val="0"/>
                <w:color w:val="0000FF"/>
              </w:rPr>
              <w:t xml:space="preserve"> added to 3GPP logo</w:t>
            </w:r>
            <w:r w:rsidRPr="007F31A0">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iCs/>
                <w:snapToGrid w:val="0"/>
                <w:color w:val="0000FF"/>
              </w:rPr>
            </w:pPr>
            <w:r w:rsidRPr="007F31A0">
              <w:rPr>
                <w:i/>
                <w:iCs/>
                <w:snapToGrid w:val="0"/>
                <w:color w:val="0000FF"/>
              </w:rPr>
              <w:t>1.3.6</w:t>
            </w:r>
          </w:p>
        </w:tc>
      </w:tr>
      <w:tr w:rsidR="003C3971" w:rsidRPr="007F31A0"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iCs/>
                <w:snapToGrid w:val="0"/>
                <w:color w:val="0000FF"/>
              </w:rPr>
            </w:pPr>
            <w:r w:rsidRPr="007F31A0">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iCs/>
                <w:snapToGrid w:val="0"/>
                <w:color w:val="0000FF"/>
              </w:rPr>
            </w:pPr>
            <w:r w:rsidRPr="007F31A0">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iCs/>
                <w:snapToGrid w:val="0"/>
                <w:color w:val="0000FF"/>
              </w:rPr>
            </w:pPr>
            <w:r w:rsidRPr="007F31A0">
              <w:rPr>
                <w:i/>
                <w:iCs/>
                <w:snapToGrid w:val="0"/>
                <w:color w:val="0000FF"/>
              </w:rPr>
              <w:t>1.3.7</w:t>
            </w:r>
          </w:p>
        </w:tc>
      </w:tr>
      <w:tr w:rsidR="003C3971" w:rsidRPr="007F31A0"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iCs/>
                <w:snapToGrid w:val="0"/>
                <w:color w:val="0000FF"/>
              </w:rPr>
            </w:pPr>
            <w:r w:rsidRPr="007F31A0">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iCs/>
                <w:snapToGrid w:val="0"/>
                <w:color w:val="0000FF"/>
              </w:rPr>
            </w:pPr>
            <w:r w:rsidRPr="007F31A0">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iCs/>
                <w:snapToGrid w:val="0"/>
                <w:color w:val="0000FF"/>
              </w:rPr>
            </w:pPr>
            <w:r w:rsidRPr="007F31A0">
              <w:rPr>
                <w:i/>
                <w:iCs/>
                <w:snapToGrid w:val="0"/>
                <w:color w:val="0000FF"/>
              </w:rPr>
              <w:t>14.0</w:t>
            </w:r>
          </w:p>
        </w:tc>
      </w:tr>
      <w:tr w:rsidR="003C3971" w:rsidRPr="007F31A0"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iCs/>
                <w:snapToGrid w:val="0"/>
                <w:color w:val="0000FF"/>
              </w:rPr>
            </w:pPr>
            <w:r w:rsidRPr="007F31A0">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iCs/>
                <w:snapToGrid w:val="0"/>
                <w:color w:val="0000FF"/>
              </w:rPr>
            </w:pPr>
            <w:r w:rsidRPr="007F31A0">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iCs/>
                <w:snapToGrid w:val="0"/>
                <w:color w:val="0000FF"/>
              </w:rPr>
            </w:pPr>
            <w:r w:rsidRPr="007F31A0">
              <w:rPr>
                <w:i/>
                <w:iCs/>
                <w:snapToGrid w:val="0"/>
                <w:color w:val="0000FF"/>
              </w:rPr>
              <w:t>1.5.0</w:t>
            </w:r>
          </w:p>
        </w:tc>
      </w:tr>
      <w:tr w:rsidR="003C3971" w:rsidRPr="007F31A0"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iCs/>
                <w:snapToGrid w:val="0"/>
                <w:color w:val="0000FF"/>
              </w:rPr>
            </w:pPr>
            <w:r w:rsidRPr="007F31A0">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iCs/>
                <w:snapToGrid w:val="0"/>
                <w:color w:val="0000FF"/>
              </w:rPr>
            </w:pPr>
            <w:r w:rsidRPr="007F31A0">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iCs/>
                <w:snapToGrid w:val="0"/>
                <w:color w:val="0000FF"/>
              </w:rPr>
            </w:pPr>
            <w:r w:rsidRPr="007F31A0">
              <w:rPr>
                <w:i/>
                <w:iCs/>
                <w:snapToGrid w:val="0"/>
                <w:color w:val="0000FF"/>
              </w:rPr>
              <w:t>1.6.0</w:t>
            </w:r>
          </w:p>
        </w:tc>
      </w:tr>
      <w:tr w:rsidR="003C3971" w:rsidRPr="007F31A0"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rFonts w:ascii="Arial" w:hAnsi="Arial"/>
                <w:snapToGrid w:val="0"/>
                <w:color w:val="000000"/>
                <w:sz w:val="16"/>
              </w:rPr>
            </w:pPr>
            <w:r w:rsidRPr="007F31A0">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rFonts w:ascii="Arial" w:hAnsi="Arial"/>
                <w:snapToGrid w:val="0"/>
                <w:color w:val="000000"/>
                <w:sz w:val="16"/>
              </w:rPr>
            </w:pPr>
            <w:r w:rsidRPr="007F31A0">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iCs/>
                <w:snapToGrid w:val="0"/>
                <w:color w:val="0000FF"/>
              </w:rPr>
            </w:pPr>
            <w:r w:rsidRPr="007F31A0">
              <w:rPr>
                <w:i/>
                <w:iCs/>
                <w:snapToGrid w:val="0"/>
                <w:color w:val="0000FF"/>
              </w:rPr>
              <w:t>1.6.1</w:t>
            </w:r>
          </w:p>
        </w:tc>
      </w:tr>
      <w:tr w:rsidR="003C3971" w:rsidRPr="007F31A0"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rFonts w:ascii="Arial" w:hAnsi="Arial"/>
                <w:snapToGrid w:val="0"/>
                <w:color w:val="000000"/>
                <w:sz w:val="16"/>
              </w:rPr>
            </w:pPr>
            <w:r w:rsidRPr="007F31A0">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rFonts w:ascii="Arial" w:hAnsi="Arial"/>
                <w:snapToGrid w:val="0"/>
                <w:color w:val="000000"/>
                <w:sz w:val="16"/>
              </w:rPr>
            </w:pPr>
            <w:r w:rsidRPr="007F31A0">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iCs/>
                <w:snapToGrid w:val="0"/>
                <w:color w:val="0000FF"/>
              </w:rPr>
            </w:pPr>
            <w:r w:rsidRPr="007F31A0">
              <w:rPr>
                <w:i/>
                <w:iCs/>
                <w:snapToGrid w:val="0"/>
                <w:color w:val="0000FF"/>
              </w:rPr>
              <w:t>1.6.2</w:t>
            </w:r>
          </w:p>
        </w:tc>
      </w:tr>
      <w:tr w:rsidR="003C3971" w:rsidRPr="007F31A0" w:rsidTr="00D675A9">
        <w:tc>
          <w:tcPr>
            <w:tcW w:w="1134" w:type="dxa"/>
            <w:shd w:val="solid" w:color="FFFFFF" w:fill="auto"/>
          </w:tcPr>
          <w:p w:rsidR="003C3971" w:rsidRPr="007F31A0" w:rsidRDefault="003C3971" w:rsidP="00C72833">
            <w:pPr>
              <w:spacing w:after="0"/>
              <w:rPr>
                <w:i/>
                <w:snapToGrid w:val="0"/>
                <w:color w:val="0000FF"/>
              </w:rPr>
            </w:pPr>
            <w:r w:rsidRPr="007F31A0">
              <w:rPr>
                <w:i/>
                <w:snapToGrid w:val="0"/>
                <w:color w:val="0000FF"/>
              </w:rPr>
              <w:t>2008-11</w:t>
            </w:r>
          </w:p>
        </w:tc>
        <w:tc>
          <w:tcPr>
            <w:tcW w:w="4533" w:type="dxa"/>
            <w:shd w:val="solid" w:color="FFFFFF" w:fill="auto"/>
          </w:tcPr>
          <w:p w:rsidR="003C3971" w:rsidRPr="007F31A0" w:rsidRDefault="003C3971" w:rsidP="00C72833">
            <w:pPr>
              <w:spacing w:after="0"/>
              <w:rPr>
                <w:i/>
                <w:snapToGrid w:val="0"/>
                <w:color w:val="0000FF"/>
              </w:rPr>
            </w:pPr>
            <w:r w:rsidRPr="007F31A0">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7F31A0" w:rsidRDefault="003C3971" w:rsidP="00C72833">
            <w:pPr>
              <w:spacing w:after="0"/>
              <w:jc w:val="center"/>
              <w:rPr>
                <w:i/>
                <w:snapToGrid w:val="0"/>
                <w:color w:val="0000FF"/>
              </w:rPr>
            </w:pPr>
            <w:r w:rsidRPr="007F31A0">
              <w:rPr>
                <w:i/>
                <w:snapToGrid w:val="0"/>
                <w:color w:val="0000FF"/>
              </w:rPr>
              <w:t>1.7.0</w:t>
            </w:r>
          </w:p>
        </w:tc>
      </w:tr>
      <w:tr w:rsidR="003C3971" w:rsidRPr="007F31A0"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snapToGrid w:val="0"/>
                <w:color w:val="0000FF"/>
              </w:rPr>
            </w:pPr>
            <w:r w:rsidRPr="007F31A0">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snapToGrid w:val="0"/>
                <w:color w:val="0000FF"/>
              </w:rPr>
            </w:pPr>
            <w:r w:rsidRPr="007F31A0">
              <w:rPr>
                <w:i/>
                <w:snapToGrid w:val="0"/>
                <w:color w:val="0000FF"/>
              </w:rPr>
              <w:t>3GPP logo changed for cleaner version, with tag line;</w:t>
            </w:r>
            <w:r w:rsidRPr="007F31A0">
              <w:rPr>
                <w:i/>
                <w:snapToGrid w:val="0"/>
                <w:color w:val="0000FF"/>
              </w:rPr>
              <w:br/>
              <w:t>LTE-Advanced logo line added;</w:t>
            </w:r>
            <w:r w:rsidRPr="007F31A0">
              <w:rPr>
                <w:i/>
                <w:snapToGrid w:val="0"/>
                <w:color w:val="0000FF"/>
              </w:rPr>
              <w:br/>
              <w:t xml:space="preserve"> © date changed to 2010;</w:t>
            </w:r>
            <w:r w:rsidRPr="007F31A0">
              <w:rPr>
                <w:i/>
                <w:snapToGrid w:val="0"/>
                <w:color w:val="0000FF"/>
              </w:rPr>
              <w:br/>
              <w:t>editorial change to cover page footnote text;</w:t>
            </w:r>
            <w:r w:rsidRPr="007F31A0">
              <w:rPr>
                <w:i/>
                <w:snapToGrid w:val="0"/>
                <w:color w:val="0000FF"/>
              </w:rPr>
              <w:br/>
              <w:t>trade marks acknowledgement text modified;</w:t>
            </w:r>
            <w:r w:rsidRPr="007F31A0">
              <w:rPr>
                <w:i/>
                <w:snapToGrid w:val="0"/>
                <w:color w:val="0000FF"/>
              </w:rPr>
              <w:br/>
              <w:t>additional Releases added on cover page;</w:t>
            </w:r>
            <w:r w:rsidRPr="007F31A0">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snapToGrid w:val="0"/>
                <w:color w:val="0000FF"/>
              </w:rPr>
            </w:pPr>
            <w:r w:rsidRPr="007F31A0">
              <w:rPr>
                <w:i/>
                <w:snapToGrid w:val="0"/>
                <w:color w:val="0000FF"/>
              </w:rPr>
              <w:t>1.8.0</w:t>
            </w:r>
          </w:p>
        </w:tc>
      </w:tr>
      <w:tr w:rsidR="003C3971" w:rsidRPr="007F31A0"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snapToGrid w:val="0"/>
                <w:color w:val="0000FF"/>
              </w:rPr>
            </w:pPr>
            <w:r w:rsidRPr="007F31A0">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snapToGrid w:val="0"/>
                <w:color w:val="0000FF"/>
              </w:rPr>
            </w:pPr>
            <w:r w:rsidRPr="007F31A0">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snapToGrid w:val="0"/>
                <w:color w:val="0000FF"/>
              </w:rPr>
            </w:pPr>
            <w:r w:rsidRPr="007F31A0">
              <w:rPr>
                <w:i/>
                <w:snapToGrid w:val="0"/>
                <w:color w:val="0000FF"/>
              </w:rPr>
              <w:t>1.8.1</w:t>
            </w:r>
          </w:p>
        </w:tc>
      </w:tr>
      <w:tr w:rsidR="003C3971" w:rsidRPr="007F31A0"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snapToGrid w:val="0"/>
                <w:color w:val="0000FF"/>
              </w:rPr>
            </w:pPr>
            <w:r w:rsidRPr="007F31A0">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snapToGrid w:val="0"/>
                <w:color w:val="0000FF"/>
              </w:rPr>
            </w:pPr>
            <w:r w:rsidRPr="007F31A0">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snapToGrid w:val="0"/>
                <w:color w:val="0000FF"/>
              </w:rPr>
            </w:pPr>
            <w:r w:rsidRPr="007F31A0">
              <w:rPr>
                <w:i/>
                <w:snapToGrid w:val="0"/>
                <w:color w:val="0000FF"/>
              </w:rPr>
              <w:t>1.8.2</w:t>
            </w:r>
          </w:p>
        </w:tc>
      </w:tr>
      <w:tr w:rsidR="003C3971" w:rsidRPr="007F31A0"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snapToGrid w:val="0"/>
                <w:color w:val="0000FF"/>
              </w:rPr>
            </w:pPr>
            <w:r w:rsidRPr="007F31A0">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7F31A0" w:rsidRDefault="003C3971" w:rsidP="00C72833">
            <w:pPr>
              <w:spacing w:after="0"/>
              <w:rPr>
                <w:i/>
                <w:snapToGrid w:val="0"/>
                <w:color w:val="0000FF"/>
              </w:rPr>
            </w:pPr>
            <w:r w:rsidRPr="007F31A0">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7F31A0" w:rsidRDefault="003C3971" w:rsidP="00C72833">
            <w:pPr>
              <w:spacing w:after="0"/>
              <w:jc w:val="center"/>
              <w:rPr>
                <w:i/>
                <w:snapToGrid w:val="0"/>
                <w:color w:val="0000FF"/>
              </w:rPr>
            </w:pPr>
            <w:r w:rsidRPr="007F31A0">
              <w:rPr>
                <w:i/>
                <w:snapToGrid w:val="0"/>
                <w:color w:val="0000FF"/>
              </w:rPr>
              <w:t>1.8.3</w:t>
            </w:r>
          </w:p>
        </w:tc>
      </w:tr>
      <w:tr w:rsidR="003C3971" w:rsidRPr="007F31A0"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7F31A0" w:rsidRDefault="003C3971" w:rsidP="00C72833">
            <w:pPr>
              <w:spacing w:after="0"/>
              <w:rPr>
                <w:i/>
                <w:snapToGrid w:val="0"/>
                <w:color w:val="0000FF"/>
              </w:rPr>
            </w:pPr>
            <w:r w:rsidRPr="007F31A0">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7F31A0" w:rsidRDefault="003C3971" w:rsidP="001C21C3">
            <w:pPr>
              <w:spacing w:after="0"/>
              <w:rPr>
                <w:i/>
                <w:snapToGrid w:val="0"/>
                <w:color w:val="0000FF"/>
              </w:rPr>
            </w:pPr>
            <w:r w:rsidRPr="007F31A0">
              <w:rPr>
                <w:i/>
                <w:snapToGrid w:val="0"/>
                <w:color w:val="0000FF"/>
              </w:rPr>
              <w:t>Changed File Properties to MCC macro default</w:t>
            </w:r>
            <w:r w:rsidR="001C21C3" w:rsidRPr="007F31A0">
              <w:rPr>
                <w:i/>
                <w:snapToGrid w:val="0"/>
                <w:color w:val="0000FF"/>
              </w:rPr>
              <w:t>.</w:t>
            </w:r>
            <w:r w:rsidRPr="007F31A0">
              <w:rPr>
                <w:i/>
                <w:snapToGrid w:val="0"/>
                <w:color w:val="0000FF"/>
              </w:rPr>
              <w:t xml:space="preserve"> </w:t>
            </w:r>
          </w:p>
          <w:p w:rsidR="003C3971" w:rsidRPr="007F31A0" w:rsidRDefault="003C3971" w:rsidP="001C21C3">
            <w:pPr>
              <w:spacing w:after="0"/>
              <w:rPr>
                <w:i/>
                <w:snapToGrid w:val="0"/>
                <w:color w:val="0000FF"/>
              </w:rPr>
            </w:pPr>
            <w:r w:rsidRPr="007F31A0">
              <w:rPr>
                <w:i/>
                <w:snapToGrid w:val="0"/>
                <w:color w:val="0000FF"/>
              </w:rPr>
              <w:t>Removed R99, added Rel-12/13</w:t>
            </w:r>
            <w:r w:rsidR="001C21C3" w:rsidRPr="007F31A0">
              <w:rPr>
                <w:i/>
                <w:snapToGrid w:val="0"/>
                <w:color w:val="0000FF"/>
              </w:rPr>
              <w:t>.</w:t>
            </w:r>
          </w:p>
          <w:p w:rsidR="003C3971" w:rsidRPr="007F31A0" w:rsidRDefault="003C3971" w:rsidP="001C21C3">
            <w:pPr>
              <w:spacing w:after="0"/>
              <w:rPr>
                <w:i/>
                <w:snapToGrid w:val="0"/>
                <w:color w:val="0000FF"/>
              </w:rPr>
            </w:pPr>
            <w:r w:rsidRPr="007F31A0">
              <w:rPr>
                <w:i/>
                <w:snapToGrid w:val="0"/>
                <w:color w:val="0000FF"/>
              </w:rPr>
              <w:t>Modified Copyright year</w:t>
            </w:r>
            <w:r w:rsidR="001C21C3" w:rsidRPr="007F31A0">
              <w:rPr>
                <w:i/>
                <w:snapToGrid w:val="0"/>
                <w:color w:val="0000FF"/>
              </w:rPr>
              <w:t>.</w:t>
            </w:r>
          </w:p>
          <w:p w:rsidR="003C3971" w:rsidRPr="007F31A0" w:rsidRDefault="003C3971" w:rsidP="001C21C3">
            <w:pPr>
              <w:spacing w:after="0"/>
              <w:rPr>
                <w:i/>
                <w:snapToGrid w:val="0"/>
                <w:color w:val="0000FF"/>
              </w:rPr>
            </w:pPr>
            <w:r w:rsidRPr="007F31A0">
              <w:rPr>
                <w:i/>
                <w:snapToGrid w:val="0"/>
                <w:color w:val="0000FF"/>
              </w:rPr>
              <w:t>Guidance on annex X Change history</w:t>
            </w:r>
            <w:r w:rsidR="001C21C3" w:rsidRPr="007F31A0">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7F31A0" w:rsidRDefault="003C3971" w:rsidP="00C72833">
            <w:pPr>
              <w:spacing w:after="0"/>
              <w:jc w:val="center"/>
              <w:rPr>
                <w:i/>
                <w:snapToGrid w:val="0"/>
                <w:color w:val="0000FF"/>
              </w:rPr>
            </w:pPr>
            <w:r w:rsidRPr="007F31A0">
              <w:rPr>
                <w:i/>
                <w:snapToGrid w:val="0"/>
                <w:color w:val="0000FF"/>
              </w:rPr>
              <w:t>1.8.4</w:t>
            </w:r>
          </w:p>
        </w:tc>
      </w:tr>
      <w:tr w:rsidR="003C3971" w:rsidRPr="007F31A0"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7F31A0" w:rsidRDefault="003C3971" w:rsidP="00C72833">
            <w:pPr>
              <w:spacing w:after="0"/>
              <w:rPr>
                <w:i/>
                <w:snapToGrid w:val="0"/>
                <w:color w:val="0000FF"/>
              </w:rPr>
            </w:pPr>
            <w:r w:rsidRPr="007F31A0">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7F31A0" w:rsidRDefault="003C3971" w:rsidP="00C72833">
            <w:pPr>
              <w:spacing w:after="0"/>
              <w:rPr>
                <w:i/>
                <w:snapToGrid w:val="0"/>
                <w:color w:val="0000FF"/>
              </w:rPr>
            </w:pPr>
            <w:r w:rsidRPr="007F31A0">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7F31A0" w:rsidRDefault="003C3971" w:rsidP="00C72833">
            <w:pPr>
              <w:spacing w:after="0"/>
              <w:jc w:val="center"/>
              <w:rPr>
                <w:i/>
                <w:snapToGrid w:val="0"/>
                <w:color w:val="0000FF"/>
              </w:rPr>
            </w:pPr>
            <w:r w:rsidRPr="007F31A0">
              <w:rPr>
                <w:i/>
                <w:snapToGrid w:val="0"/>
                <w:color w:val="0000FF"/>
              </w:rPr>
              <w:t>1.8.5</w:t>
            </w:r>
          </w:p>
        </w:tc>
      </w:tr>
      <w:tr w:rsidR="003C3971" w:rsidRPr="007F31A0"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7F31A0" w:rsidRDefault="003C3971" w:rsidP="00C72833">
            <w:pPr>
              <w:spacing w:after="0"/>
              <w:rPr>
                <w:i/>
                <w:snapToGrid w:val="0"/>
                <w:color w:val="0000FF"/>
              </w:rPr>
            </w:pPr>
            <w:r w:rsidRPr="007F31A0">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7F31A0" w:rsidRDefault="003C3971" w:rsidP="00C72833">
            <w:pPr>
              <w:spacing w:after="0"/>
              <w:rPr>
                <w:i/>
                <w:snapToGrid w:val="0"/>
                <w:color w:val="0000FF"/>
              </w:rPr>
            </w:pPr>
            <w:r w:rsidRPr="007F31A0">
              <w:rPr>
                <w:i/>
                <w:snapToGrid w:val="0"/>
                <w:color w:val="0000FF"/>
              </w:rPr>
              <w:t>New Organizational Partner TSDSI added to copyright block.</w:t>
            </w:r>
            <w:r w:rsidRPr="007F31A0">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7F31A0" w:rsidRDefault="003C3971" w:rsidP="00C72833">
            <w:pPr>
              <w:spacing w:after="0"/>
              <w:jc w:val="center"/>
              <w:rPr>
                <w:i/>
                <w:snapToGrid w:val="0"/>
                <w:color w:val="0000FF"/>
              </w:rPr>
            </w:pPr>
            <w:r w:rsidRPr="007F31A0">
              <w:rPr>
                <w:i/>
                <w:snapToGrid w:val="0"/>
                <w:color w:val="0000FF"/>
              </w:rPr>
              <w:t>1.9.0</w:t>
            </w:r>
          </w:p>
        </w:tc>
      </w:tr>
      <w:tr w:rsidR="003C3971" w:rsidRPr="007F31A0"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7F31A0" w:rsidRDefault="003C3971" w:rsidP="00C72833">
            <w:pPr>
              <w:spacing w:after="0"/>
              <w:rPr>
                <w:i/>
                <w:snapToGrid w:val="0"/>
                <w:color w:val="0000FF"/>
              </w:rPr>
            </w:pPr>
            <w:r w:rsidRPr="007F31A0">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7F31A0" w:rsidRDefault="003C3971" w:rsidP="00C72833">
            <w:pPr>
              <w:spacing w:after="0"/>
              <w:rPr>
                <w:i/>
                <w:snapToGrid w:val="0"/>
                <w:color w:val="0000FF"/>
              </w:rPr>
            </w:pPr>
            <w:r w:rsidRPr="007F31A0">
              <w:rPr>
                <w:i/>
                <w:snapToGrid w:val="0"/>
                <w:color w:val="0000FF"/>
              </w:rPr>
              <w:t xml:space="preserve">Provision for LTE Advanced Pro logo </w:t>
            </w:r>
            <w:r w:rsidRPr="007F31A0">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7F31A0" w:rsidRDefault="003C3971" w:rsidP="00C72833">
            <w:pPr>
              <w:spacing w:after="0"/>
              <w:jc w:val="center"/>
              <w:rPr>
                <w:i/>
                <w:snapToGrid w:val="0"/>
                <w:color w:val="0000FF"/>
                <w:sz w:val="18"/>
                <w:szCs w:val="18"/>
              </w:rPr>
            </w:pPr>
            <w:r w:rsidRPr="007F31A0">
              <w:rPr>
                <w:i/>
                <w:snapToGrid w:val="0"/>
                <w:color w:val="0000FF"/>
                <w:sz w:val="18"/>
                <w:szCs w:val="18"/>
              </w:rPr>
              <w:t>1.10.0</w:t>
            </w:r>
          </w:p>
        </w:tc>
      </w:tr>
      <w:tr w:rsidR="003C3971" w:rsidRPr="007F31A0"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7F31A0" w:rsidRDefault="003C3971" w:rsidP="00C72833">
            <w:pPr>
              <w:spacing w:after="0"/>
              <w:rPr>
                <w:i/>
                <w:snapToGrid w:val="0"/>
                <w:color w:val="0000FF"/>
              </w:rPr>
            </w:pPr>
            <w:r w:rsidRPr="007F31A0">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7F31A0" w:rsidRDefault="003C3971" w:rsidP="00C72833">
            <w:pPr>
              <w:spacing w:after="0"/>
              <w:rPr>
                <w:i/>
                <w:snapToGrid w:val="0"/>
                <w:color w:val="0000FF"/>
              </w:rPr>
            </w:pPr>
            <w:r w:rsidRPr="007F31A0">
              <w:rPr>
                <w:i/>
                <w:snapToGrid w:val="0"/>
                <w:color w:val="0000FF"/>
              </w:rPr>
              <w:t>Standarization of the layout of the Change History table in the last annex</w:t>
            </w:r>
            <w:r w:rsidR="005D2E01" w:rsidRPr="007F31A0">
              <w:rPr>
                <w:i/>
                <w:snapToGrid w:val="0"/>
                <w:color w:val="0000FF"/>
              </w:rPr>
              <w:t>.</w:t>
            </w:r>
            <w:r w:rsidR="00DF2B1F" w:rsidRPr="007F31A0">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7F31A0" w:rsidRDefault="003C3971" w:rsidP="00C72833">
            <w:pPr>
              <w:spacing w:after="0"/>
              <w:jc w:val="center"/>
              <w:rPr>
                <w:i/>
                <w:snapToGrid w:val="0"/>
                <w:color w:val="0000FF"/>
                <w:sz w:val="18"/>
                <w:szCs w:val="18"/>
              </w:rPr>
            </w:pPr>
            <w:r w:rsidRPr="007F31A0">
              <w:rPr>
                <w:i/>
                <w:snapToGrid w:val="0"/>
                <w:color w:val="0000FF"/>
                <w:sz w:val="18"/>
                <w:szCs w:val="18"/>
              </w:rPr>
              <w:t>1.11.0</w:t>
            </w:r>
          </w:p>
        </w:tc>
      </w:tr>
      <w:tr w:rsidR="00DF2B1F" w:rsidRPr="007F31A0"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7F31A0" w:rsidRDefault="00DF2B1F" w:rsidP="00902E23">
            <w:pPr>
              <w:spacing w:after="0"/>
              <w:rPr>
                <w:i/>
                <w:snapToGrid w:val="0"/>
                <w:color w:val="0000FF"/>
              </w:rPr>
            </w:pPr>
            <w:r w:rsidRPr="007F31A0">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7F31A0" w:rsidRDefault="00DF2B1F" w:rsidP="00902E23">
            <w:pPr>
              <w:spacing w:after="0"/>
              <w:rPr>
                <w:i/>
                <w:snapToGrid w:val="0"/>
                <w:color w:val="0000FF"/>
              </w:rPr>
            </w:pPr>
            <w:r w:rsidRPr="007F31A0">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7F31A0" w:rsidRDefault="00DF2B1F" w:rsidP="00902E23">
            <w:pPr>
              <w:spacing w:after="0"/>
              <w:jc w:val="center"/>
              <w:rPr>
                <w:i/>
                <w:snapToGrid w:val="0"/>
                <w:color w:val="0000FF"/>
                <w:sz w:val="18"/>
                <w:szCs w:val="18"/>
              </w:rPr>
            </w:pPr>
            <w:r w:rsidRPr="007F31A0">
              <w:rPr>
                <w:i/>
                <w:snapToGrid w:val="0"/>
                <w:color w:val="0000FF"/>
                <w:sz w:val="18"/>
                <w:szCs w:val="18"/>
              </w:rPr>
              <w:t>1.11.1</w:t>
            </w:r>
          </w:p>
        </w:tc>
      </w:tr>
      <w:tr w:rsidR="00054A22" w:rsidRPr="007F31A0"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7F31A0" w:rsidRDefault="00054A22" w:rsidP="001D02C2">
            <w:pPr>
              <w:spacing w:after="0"/>
              <w:rPr>
                <w:i/>
                <w:snapToGrid w:val="0"/>
                <w:color w:val="0000FF"/>
              </w:rPr>
            </w:pPr>
            <w:r w:rsidRPr="007F31A0">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7F31A0" w:rsidRDefault="00054A22" w:rsidP="001D02C2">
            <w:pPr>
              <w:spacing w:after="0"/>
              <w:rPr>
                <w:i/>
                <w:snapToGrid w:val="0"/>
                <w:color w:val="0000FF"/>
              </w:rPr>
            </w:pPr>
            <w:r w:rsidRPr="007F31A0">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7F31A0" w:rsidRDefault="00054A22" w:rsidP="001D02C2">
            <w:pPr>
              <w:spacing w:after="0"/>
              <w:jc w:val="center"/>
              <w:rPr>
                <w:i/>
                <w:snapToGrid w:val="0"/>
                <w:color w:val="0000FF"/>
                <w:sz w:val="18"/>
                <w:szCs w:val="18"/>
              </w:rPr>
            </w:pPr>
            <w:r w:rsidRPr="007F31A0">
              <w:rPr>
                <w:i/>
                <w:snapToGrid w:val="0"/>
                <w:color w:val="0000FF"/>
                <w:sz w:val="18"/>
                <w:szCs w:val="18"/>
              </w:rPr>
              <w:t>1.12.0</w:t>
            </w:r>
          </w:p>
        </w:tc>
      </w:tr>
      <w:tr w:rsidR="00917CCB" w:rsidRPr="007F31A0"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7F31A0" w:rsidRDefault="00917CCB" w:rsidP="006E5C86">
            <w:pPr>
              <w:spacing w:after="0"/>
              <w:rPr>
                <w:i/>
                <w:snapToGrid w:val="0"/>
                <w:color w:val="0000FF"/>
              </w:rPr>
            </w:pPr>
            <w:r w:rsidRPr="007F31A0">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7F31A0" w:rsidRDefault="00917CCB" w:rsidP="006E5C86">
            <w:pPr>
              <w:spacing w:after="0"/>
              <w:rPr>
                <w:i/>
                <w:snapToGrid w:val="0"/>
                <w:color w:val="0000FF"/>
              </w:rPr>
            </w:pPr>
            <w:r w:rsidRPr="007F31A0">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7F31A0" w:rsidRDefault="00917CCB" w:rsidP="006E5C86">
            <w:pPr>
              <w:spacing w:after="0"/>
              <w:jc w:val="center"/>
              <w:rPr>
                <w:i/>
                <w:snapToGrid w:val="0"/>
                <w:color w:val="0000FF"/>
                <w:sz w:val="18"/>
                <w:szCs w:val="18"/>
              </w:rPr>
            </w:pPr>
            <w:r w:rsidRPr="007F31A0">
              <w:rPr>
                <w:i/>
                <w:snapToGrid w:val="0"/>
                <w:color w:val="0000FF"/>
                <w:sz w:val="18"/>
                <w:szCs w:val="18"/>
              </w:rPr>
              <w:t>1.12.1</w:t>
            </w:r>
          </w:p>
        </w:tc>
      </w:tr>
      <w:tr w:rsidR="001C21C3" w:rsidRPr="007F31A0"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7F31A0" w:rsidRDefault="001C21C3" w:rsidP="006E5C86">
            <w:pPr>
              <w:spacing w:after="0"/>
              <w:rPr>
                <w:i/>
                <w:snapToGrid w:val="0"/>
                <w:color w:val="0000FF"/>
              </w:rPr>
            </w:pPr>
            <w:r w:rsidRPr="007F31A0">
              <w:rPr>
                <w:i/>
                <w:snapToGrid w:val="0"/>
                <w:color w:val="0000FF"/>
              </w:rPr>
              <w:lastRenderedPageBreak/>
              <w:t>201</w:t>
            </w:r>
            <w:r w:rsidR="002675F0" w:rsidRPr="007F31A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7F31A0" w:rsidRDefault="00A73129" w:rsidP="00F9008D">
            <w:pPr>
              <w:keepLines/>
              <w:spacing w:after="0"/>
              <w:rPr>
                <w:i/>
                <w:snapToGrid w:val="0"/>
                <w:color w:val="0000FF"/>
              </w:rPr>
            </w:pPr>
            <w:r w:rsidRPr="007F31A0">
              <w:rPr>
                <w:i/>
                <w:snapToGrid w:val="0"/>
                <w:color w:val="0000FF"/>
              </w:rPr>
              <w:t>Replacement of frames on cover pages by in-line text.</w:t>
            </w:r>
          </w:p>
          <w:p w:rsidR="00A73129" w:rsidRPr="007F31A0" w:rsidRDefault="001C21C3" w:rsidP="00F9008D">
            <w:pPr>
              <w:keepLines/>
              <w:spacing w:after="0"/>
              <w:rPr>
                <w:i/>
                <w:snapToGrid w:val="0"/>
                <w:color w:val="0000FF"/>
              </w:rPr>
            </w:pPr>
            <w:r w:rsidRPr="007F31A0">
              <w:rPr>
                <w:i/>
                <w:snapToGrid w:val="0"/>
                <w:color w:val="0000FF"/>
              </w:rPr>
              <w:t>Clarification of help text on when to use 5G logo.</w:t>
            </w:r>
            <w:r w:rsidRPr="007F31A0">
              <w:rPr>
                <w:i/>
                <w:snapToGrid w:val="0"/>
                <w:color w:val="0000FF"/>
              </w:rPr>
              <w:br/>
              <w:t>Removal of defunct keywords frame on page 2.</w:t>
            </w:r>
            <w:r w:rsidR="00D675A9" w:rsidRPr="007F31A0">
              <w:rPr>
                <w:i/>
                <w:snapToGrid w:val="0"/>
                <w:color w:val="0000FF"/>
              </w:rPr>
              <w:br/>
              <w:t>Add Rel-16</w:t>
            </w:r>
            <w:r w:rsidR="007429F6" w:rsidRPr="007F31A0">
              <w:rPr>
                <w:i/>
                <w:snapToGrid w:val="0"/>
                <w:color w:val="0000FF"/>
              </w:rPr>
              <w:t>, Rel-17</w:t>
            </w:r>
            <w:r w:rsidR="00D675A9" w:rsidRPr="007F31A0">
              <w:rPr>
                <w:i/>
                <w:snapToGrid w:val="0"/>
                <w:color w:val="0000FF"/>
              </w:rPr>
              <w:t xml:space="preserve"> option</w:t>
            </w:r>
            <w:r w:rsidR="007429F6" w:rsidRPr="007F31A0">
              <w:rPr>
                <w:i/>
                <w:snapToGrid w:val="0"/>
                <w:color w:val="0000FF"/>
              </w:rPr>
              <w:t>s</w:t>
            </w:r>
            <w:r w:rsidR="007B600E" w:rsidRPr="007F31A0">
              <w:rPr>
                <w:i/>
                <w:snapToGrid w:val="0"/>
                <w:color w:val="0000FF"/>
              </w:rPr>
              <w:t>, eliminated earlier, frozen, Releases</w:t>
            </w:r>
            <w:r w:rsidR="00D675A9" w:rsidRPr="007F31A0">
              <w:rPr>
                <w:i/>
                <w:snapToGrid w:val="0"/>
                <w:color w:val="0000FF"/>
              </w:rPr>
              <w:t xml:space="preserve"> (</w:t>
            </w:r>
            <w:r w:rsidR="001F0C1D" w:rsidRPr="007F31A0">
              <w:rPr>
                <w:i/>
                <w:snapToGrid w:val="0"/>
                <w:color w:val="0000FF"/>
              </w:rPr>
              <w:t>cover page</w:t>
            </w:r>
            <w:r w:rsidR="00D675A9" w:rsidRPr="007F31A0">
              <w:rPr>
                <w:i/>
                <w:snapToGrid w:val="0"/>
                <w:color w:val="0000FF"/>
              </w:rPr>
              <w:t>, below title)</w:t>
            </w:r>
            <w:r w:rsidRPr="007F31A0">
              <w:rPr>
                <w:i/>
                <w:snapToGrid w:val="0"/>
                <w:color w:val="0000FF"/>
              </w:rPr>
              <w:br/>
            </w:r>
            <w:r w:rsidR="00A73129" w:rsidRPr="007F31A0">
              <w:rPr>
                <w:i/>
                <w:snapToGrid w:val="0"/>
                <w:color w:val="0000FF"/>
              </w:rPr>
              <w:t>Corrections to some guidance text, addition of guidance text concerning automatic page headers under Word 2016 ff.</w:t>
            </w:r>
            <w:r w:rsidR="007B600E" w:rsidRPr="007F31A0">
              <w:rPr>
                <w:i/>
                <w:snapToGrid w:val="0"/>
                <w:color w:val="0000FF"/>
              </w:rPr>
              <w:br/>
              <w:t>Use of modal auxiliary verbs added to Foreword.</w:t>
            </w:r>
            <w:r w:rsidR="002675F0" w:rsidRPr="007F31A0">
              <w:rPr>
                <w:i/>
                <w:snapToGrid w:val="0"/>
                <w:color w:val="0000FF"/>
              </w:rPr>
              <w:br/>
              <w:t>More explicit guidance on Bibliography and Index annexes.</w:t>
            </w:r>
            <w:r w:rsidR="006B30D0" w:rsidRPr="007F31A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7F31A0" w:rsidRDefault="001C21C3" w:rsidP="00D675A9">
            <w:pPr>
              <w:spacing w:after="0"/>
              <w:jc w:val="center"/>
              <w:rPr>
                <w:i/>
                <w:snapToGrid w:val="0"/>
                <w:color w:val="0000FF"/>
                <w:sz w:val="18"/>
                <w:szCs w:val="18"/>
              </w:rPr>
            </w:pPr>
            <w:r w:rsidRPr="007F31A0">
              <w:rPr>
                <w:i/>
                <w:snapToGrid w:val="0"/>
                <w:color w:val="0000FF"/>
                <w:sz w:val="18"/>
                <w:szCs w:val="18"/>
              </w:rPr>
              <w:t>1.13.0</w:t>
            </w:r>
          </w:p>
        </w:tc>
      </w:tr>
      <w:tr w:rsidR="00465515" w:rsidRPr="007F31A0"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7F31A0" w:rsidRDefault="00465515" w:rsidP="006E5C86">
            <w:pPr>
              <w:spacing w:after="0"/>
              <w:rPr>
                <w:i/>
                <w:snapToGrid w:val="0"/>
                <w:color w:val="0000FF"/>
              </w:rPr>
            </w:pPr>
            <w:r w:rsidRPr="007F31A0">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7F31A0" w:rsidRDefault="00AE65E2" w:rsidP="00A73129">
            <w:pPr>
              <w:spacing w:after="0"/>
              <w:rPr>
                <w:i/>
                <w:snapToGrid w:val="0"/>
                <w:color w:val="0000FF"/>
              </w:rPr>
            </w:pPr>
            <w:r w:rsidRPr="007F31A0">
              <w:rPr>
                <w:i/>
                <w:snapToGrid w:val="0"/>
                <w:color w:val="0000FF"/>
              </w:rPr>
              <w:t>Cover page table outline shown dotted for ease of logo selection. (Author to hide outline after logo selection.)</w:t>
            </w:r>
            <w:r w:rsidR="00C074DD" w:rsidRPr="007F31A0">
              <w:rPr>
                <w:i/>
                <w:snapToGrid w:val="0"/>
                <w:color w:val="0000FF"/>
              </w:rPr>
              <w:t xml:space="preserve"> User now needs to delete whole table rows instead of individual cells, which proved to be tricky.</w:t>
            </w:r>
          </w:p>
          <w:p w:rsidR="00465515" w:rsidRPr="007F31A0" w:rsidRDefault="00465515" w:rsidP="00A73129">
            <w:pPr>
              <w:spacing w:after="0"/>
              <w:rPr>
                <w:i/>
                <w:snapToGrid w:val="0"/>
                <w:color w:val="0000FF"/>
              </w:rPr>
            </w:pPr>
            <w:r w:rsidRPr="007F31A0">
              <w:rPr>
                <w:i/>
                <w:snapToGrid w:val="0"/>
                <w:color w:val="0000FF"/>
              </w:rPr>
              <w:t xml:space="preserve">Change of style </w:t>
            </w:r>
            <w:r w:rsidR="00BD7D31" w:rsidRPr="007F31A0">
              <w:rPr>
                <w:i/>
                <w:snapToGrid w:val="0"/>
                <w:color w:val="0000FF"/>
              </w:rPr>
              <w:t>for</w:t>
            </w:r>
            <w:r w:rsidRPr="007F31A0">
              <w:rPr>
                <w:i/>
                <w:snapToGrid w:val="0"/>
                <w:color w:val="0000FF"/>
              </w:rPr>
              <w:t xml:space="preserve"> "notes" in the Foreword to normal paragraphs.</w:t>
            </w:r>
          </w:p>
          <w:p w:rsidR="00D76048" w:rsidRPr="007F31A0" w:rsidRDefault="00D76048" w:rsidP="00A73129">
            <w:pPr>
              <w:spacing w:after="0"/>
              <w:rPr>
                <w:i/>
                <w:snapToGrid w:val="0"/>
                <w:color w:val="0000FF"/>
              </w:rPr>
            </w:pPr>
            <w:r w:rsidRPr="007F31A0">
              <w:rPr>
                <w:i/>
                <w:snapToGrid w:val="0"/>
                <w:color w:val="0000FF"/>
              </w:rPr>
              <w:t>Insertion of new bookmarks, correction of location of existing bookmarks. (To improve navigation.)</w:t>
            </w:r>
          </w:p>
          <w:p w:rsidR="00465515" w:rsidRPr="007F31A0" w:rsidRDefault="00C074DD" w:rsidP="00A73129">
            <w:pPr>
              <w:spacing w:after="0"/>
              <w:rPr>
                <w:i/>
                <w:snapToGrid w:val="0"/>
                <w:color w:val="0000FF"/>
              </w:rPr>
            </w:pPr>
            <w:r w:rsidRPr="007F31A0">
              <w:rPr>
                <w:i/>
                <w:snapToGrid w:val="0"/>
                <w:color w:val="0000FF"/>
              </w:rPr>
              <w:t>I</w:t>
            </w:r>
            <w:r w:rsidR="00465515" w:rsidRPr="007F31A0">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7F31A0" w:rsidRDefault="00465515" w:rsidP="00465515">
            <w:pPr>
              <w:spacing w:after="0"/>
              <w:jc w:val="center"/>
              <w:rPr>
                <w:i/>
                <w:snapToGrid w:val="0"/>
                <w:color w:val="0000FF"/>
                <w:sz w:val="18"/>
                <w:szCs w:val="18"/>
              </w:rPr>
            </w:pPr>
            <w:r w:rsidRPr="007F31A0">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1A0" w:rsidRDefault="007F31A0">
      <w:r>
        <w:separator/>
      </w:r>
    </w:p>
  </w:endnote>
  <w:endnote w:type="continuationSeparator" w:id="0">
    <w:p w:rsidR="007F31A0" w:rsidRDefault="007F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1A0" w:rsidRDefault="007F31A0">
      <w:r>
        <w:separator/>
      </w:r>
    </w:p>
  </w:footnote>
  <w:footnote w:type="continuationSeparator" w:id="0">
    <w:p w:rsidR="007F31A0" w:rsidRDefault="007F3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305">
      <w:rPr>
        <w:rFonts w:ascii="Arial" w:hAnsi="Arial" w:cs="Arial"/>
        <w:b/>
        <w:noProof/>
        <w:sz w:val="18"/>
        <w:szCs w:val="18"/>
      </w:rPr>
      <w:t>3GPP TS 29.535 V0.0.0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305">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3F74"/>
    <w:rsid w:val="000C01C6"/>
    <w:rsid w:val="000C47C3"/>
    <w:rsid w:val="000D58AB"/>
    <w:rsid w:val="00133525"/>
    <w:rsid w:val="001A4C42"/>
    <w:rsid w:val="001A7420"/>
    <w:rsid w:val="001B6637"/>
    <w:rsid w:val="001C21C3"/>
    <w:rsid w:val="001D02C2"/>
    <w:rsid w:val="001F0C1D"/>
    <w:rsid w:val="001F1132"/>
    <w:rsid w:val="001F168B"/>
    <w:rsid w:val="002347A2"/>
    <w:rsid w:val="00262473"/>
    <w:rsid w:val="002675F0"/>
    <w:rsid w:val="002B6339"/>
    <w:rsid w:val="002E00EE"/>
    <w:rsid w:val="003172DC"/>
    <w:rsid w:val="0035462D"/>
    <w:rsid w:val="003765B8"/>
    <w:rsid w:val="003C3971"/>
    <w:rsid w:val="00423334"/>
    <w:rsid w:val="004345EC"/>
    <w:rsid w:val="00465515"/>
    <w:rsid w:val="004D3578"/>
    <w:rsid w:val="004D4305"/>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4D2E"/>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31A0"/>
    <w:rsid w:val="008028A4"/>
    <w:rsid w:val="00830747"/>
    <w:rsid w:val="008768CA"/>
    <w:rsid w:val="008C384C"/>
    <w:rsid w:val="0090271F"/>
    <w:rsid w:val="00902E23"/>
    <w:rsid w:val="009114D7"/>
    <w:rsid w:val="0091348E"/>
    <w:rsid w:val="00917CCB"/>
    <w:rsid w:val="00942EC2"/>
    <w:rsid w:val="00961F19"/>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952C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FEDBD4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Informatio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AA3D3-8030-4722-B02E-07F56210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19</Pages>
  <Words>3147</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20</cp:revision>
  <cp:lastPrinted>2019-02-25T14:05:00Z</cp:lastPrinted>
  <dcterms:created xsi:type="dcterms:W3CDTF">2019-02-26T13:59:00Z</dcterms:created>
  <dcterms:modified xsi:type="dcterms:W3CDTF">2020-10-19T08:46:00Z</dcterms:modified>
</cp:coreProperties>
</file>